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0A8" w:rsidRDefault="002370A8" w:rsidP="008F00DD">
      <w:pPr>
        <w:tabs>
          <w:tab w:val="left" w:pos="0"/>
          <w:tab w:val="left" w:pos="2310"/>
          <w:tab w:val="left" w:pos="4200"/>
          <w:tab w:val="left" w:pos="6090"/>
          <w:tab w:val="left" w:pos="7560"/>
        </w:tabs>
        <w:spacing w:line="312" w:lineRule="auto"/>
        <w:jc w:val="center"/>
        <w:rPr>
          <w:rFonts w:ascii="黑体" w:eastAsia="黑体"/>
          <w:color w:val="000000"/>
          <w:spacing w:val="20"/>
          <w:sz w:val="30"/>
          <w:szCs w:val="30"/>
        </w:rPr>
      </w:pPr>
      <w:r>
        <w:rPr>
          <w:rFonts w:ascii="黑体" w:eastAsia="黑体" w:hAnsi="宋体" w:hint="eastAsia"/>
          <w:color w:val="000000"/>
          <w:spacing w:val="20"/>
          <w:sz w:val="30"/>
          <w:szCs w:val="30"/>
        </w:rPr>
        <w:t>杨浦区</w:t>
      </w:r>
      <w:r>
        <w:rPr>
          <w:rFonts w:eastAsia="黑体"/>
          <w:color w:val="000000"/>
          <w:spacing w:val="20"/>
          <w:sz w:val="30"/>
          <w:szCs w:val="30"/>
        </w:rPr>
        <w:t>20</w:t>
      </w:r>
      <w:r>
        <w:rPr>
          <w:rFonts w:eastAsia="黑体" w:hint="eastAsia"/>
          <w:color w:val="000000"/>
          <w:spacing w:val="20"/>
          <w:sz w:val="30"/>
          <w:szCs w:val="30"/>
        </w:rPr>
        <w:t>17</w:t>
      </w:r>
      <w:r>
        <w:rPr>
          <w:rFonts w:ascii="黑体" w:eastAsia="黑体" w:hAnsi="宋体" w:hint="eastAsia"/>
          <w:color w:val="000000"/>
          <w:spacing w:val="20"/>
          <w:sz w:val="30"/>
          <w:szCs w:val="30"/>
        </w:rPr>
        <w:t>学年度第二学期高中等级</w:t>
      </w:r>
      <w:r w:rsidR="00DC2DD9">
        <w:rPr>
          <w:rFonts w:ascii="黑体" w:eastAsia="黑体" w:hAnsi="宋体" w:hint="eastAsia"/>
          <w:color w:val="000000"/>
          <w:spacing w:val="20"/>
          <w:sz w:val="30"/>
          <w:szCs w:val="30"/>
        </w:rPr>
        <w:t>考</w:t>
      </w:r>
      <w:r w:rsidR="00173415">
        <w:rPr>
          <w:rFonts w:ascii="黑体" w:eastAsia="黑体" w:hAnsi="宋体" w:hint="eastAsia"/>
          <w:color w:val="000000"/>
          <w:spacing w:val="20"/>
          <w:sz w:val="30"/>
          <w:szCs w:val="30"/>
        </w:rPr>
        <w:t>模拟</w:t>
      </w:r>
      <w:r>
        <w:rPr>
          <w:rFonts w:ascii="黑体" w:eastAsia="黑体" w:hAnsi="宋体" w:hint="eastAsia"/>
          <w:color w:val="000000"/>
          <w:spacing w:val="20"/>
          <w:sz w:val="30"/>
          <w:szCs w:val="30"/>
        </w:rPr>
        <w:t>质量调研</w:t>
      </w:r>
    </w:p>
    <w:p w:rsidR="002370A8" w:rsidRDefault="002370A8" w:rsidP="008F00DD">
      <w:pPr>
        <w:pStyle w:val="a7"/>
        <w:spacing w:line="312" w:lineRule="auto"/>
        <w:jc w:val="center"/>
        <w:rPr>
          <w:rFonts w:ascii="黑体" w:eastAsia="黑体" w:hAnsi="Times New Roman"/>
          <w:b/>
          <w:color w:val="000000"/>
          <w:sz w:val="44"/>
          <w:szCs w:val="44"/>
        </w:rPr>
      </w:pPr>
      <w:r>
        <w:rPr>
          <w:rFonts w:ascii="黑体" w:eastAsia="黑体" w:hAnsi="宋体" w:hint="eastAsia"/>
          <w:b/>
          <w:color w:val="000000"/>
          <w:spacing w:val="230"/>
          <w:kern w:val="0"/>
          <w:sz w:val="44"/>
          <w:szCs w:val="44"/>
        </w:rPr>
        <w:t>高三历史试</w:t>
      </w:r>
      <w:r>
        <w:rPr>
          <w:rFonts w:ascii="黑体" w:eastAsia="黑体" w:hAnsi="宋体" w:hint="eastAsia"/>
          <w:b/>
          <w:color w:val="000000"/>
          <w:spacing w:val="2"/>
          <w:kern w:val="0"/>
          <w:sz w:val="44"/>
          <w:szCs w:val="44"/>
        </w:rPr>
        <w:t>卷</w:t>
      </w:r>
    </w:p>
    <w:p w:rsidR="002370A8" w:rsidRDefault="002370A8" w:rsidP="008F00DD">
      <w:pPr>
        <w:pStyle w:val="a7"/>
        <w:spacing w:line="312" w:lineRule="auto"/>
        <w:jc w:val="center"/>
        <w:rPr>
          <w:rFonts w:ascii="Times New Roman" w:eastAsia="楷体_GB2312" w:hAnsi="Times New Roman"/>
          <w:color w:val="000000"/>
          <w:sz w:val="24"/>
        </w:rPr>
      </w:pPr>
      <w:r>
        <w:rPr>
          <w:rFonts w:ascii="Times New Roman" w:eastAsia="楷体_GB2312" w:hAnsi="Times New Roman"/>
          <w:color w:val="000000"/>
          <w:sz w:val="24"/>
        </w:rPr>
        <w:t>本试卷分为选择题和非选择题两部分</w:t>
      </w:r>
      <w:r>
        <w:rPr>
          <w:rFonts w:ascii="Times New Roman" w:eastAsia="楷体_GB2312" w:hAnsi="Times New Roman"/>
          <w:color w:val="000000"/>
          <w:sz w:val="24"/>
        </w:rPr>
        <w:t xml:space="preserve"> 201</w:t>
      </w:r>
      <w:r>
        <w:rPr>
          <w:rFonts w:ascii="Times New Roman" w:eastAsia="楷体_GB2312" w:hAnsi="Times New Roman" w:hint="eastAsia"/>
          <w:color w:val="000000"/>
          <w:sz w:val="24"/>
        </w:rPr>
        <w:t>8</w:t>
      </w:r>
      <w:r>
        <w:rPr>
          <w:rFonts w:ascii="Times New Roman" w:eastAsia="楷体_GB2312" w:hAnsi="Times New Roman"/>
          <w:color w:val="000000"/>
          <w:sz w:val="24"/>
        </w:rPr>
        <w:t>年</w:t>
      </w:r>
      <w:r>
        <w:rPr>
          <w:rFonts w:ascii="Times New Roman" w:eastAsia="楷体_GB2312" w:hAnsi="Times New Roman" w:hint="eastAsia"/>
          <w:color w:val="000000"/>
          <w:sz w:val="24"/>
        </w:rPr>
        <w:t>3</w:t>
      </w:r>
      <w:r>
        <w:rPr>
          <w:rFonts w:ascii="Times New Roman" w:eastAsia="楷体_GB2312" w:hAnsi="Times New Roman"/>
          <w:color w:val="000000"/>
          <w:sz w:val="24"/>
        </w:rPr>
        <w:t>月</w:t>
      </w:r>
    </w:p>
    <w:p w:rsidR="002370A8" w:rsidRDefault="002370A8" w:rsidP="008F00DD">
      <w:pPr>
        <w:pStyle w:val="p15"/>
        <w:spacing w:before="0" w:after="0" w:line="312" w:lineRule="auto"/>
        <w:jc w:val="both"/>
        <w:rPr>
          <w:rFonts w:ascii="黑体" w:eastAsia="黑体" w:hAnsi="黑体"/>
          <w:b/>
          <w:sz w:val="24"/>
          <w:szCs w:val="24"/>
        </w:rPr>
      </w:pPr>
    </w:p>
    <w:p w:rsidR="002370A8" w:rsidRPr="009B1868" w:rsidRDefault="002370A8" w:rsidP="008F00DD">
      <w:pPr>
        <w:pStyle w:val="p15"/>
        <w:spacing w:before="0" w:after="0" w:line="312" w:lineRule="auto"/>
        <w:jc w:val="both"/>
        <w:rPr>
          <w:rFonts w:ascii="黑体" w:eastAsia="黑体" w:hAnsi="黑体"/>
          <w:b/>
          <w:sz w:val="24"/>
          <w:szCs w:val="24"/>
        </w:rPr>
      </w:pPr>
      <w:r w:rsidRPr="009B1868">
        <w:rPr>
          <w:rFonts w:ascii="黑体" w:eastAsia="黑体" w:hAnsi="黑体" w:hint="eastAsia"/>
          <w:b/>
          <w:sz w:val="24"/>
          <w:szCs w:val="24"/>
        </w:rPr>
        <w:t>考生注意：</w:t>
      </w:r>
    </w:p>
    <w:p w:rsidR="002370A8" w:rsidRPr="008D7BB1" w:rsidRDefault="002370A8" w:rsidP="008F00DD">
      <w:pPr>
        <w:spacing w:line="312" w:lineRule="auto"/>
        <w:rPr>
          <w:b/>
          <w:color w:val="000000"/>
          <w:szCs w:val="21"/>
        </w:rPr>
      </w:pPr>
      <w:r w:rsidRPr="008D7BB1">
        <w:rPr>
          <w:b/>
          <w:color w:val="000000"/>
          <w:szCs w:val="21"/>
        </w:rPr>
        <w:t>1</w:t>
      </w:r>
      <w:r w:rsidRPr="008D7BB1">
        <w:rPr>
          <w:rFonts w:hint="eastAsia"/>
          <w:b/>
          <w:color w:val="000000"/>
          <w:szCs w:val="21"/>
        </w:rPr>
        <w:t>．考试满分</w:t>
      </w:r>
      <w:r w:rsidRPr="008D7BB1">
        <w:rPr>
          <w:b/>
          <w:color w:val="000000"/>
          <w:szCs w:val="21"/>
        </w:rPr>
        <w:t>100</w:t>
      </w:r>
      <w:r w:rsidRPr="008D7BB1">
        <w:rPr>
          <w:rFonts w:hint="eastAsia"/>
          <w:b/>
          <w:color w:val="000000"/>
          <w:szCs w:val="21"/>
        </w:rPr>
        <w:t>分，考试时间</w:t>
      </w:r>
      <w:r w:rsidRPr="008D7BB1">
        <w:rPr>
          <w:b/>
          <w:color w:val="000000"/>
          <w:szCs w:val="21"/>
        </w:rPr>
        <w:t>60</w:t>
      </w:r>
      <w:r w:rsidRPr="008D7BB1">
        <w:rPr>
          <w:rFonts w:hint="eastAsia"/>
          <w:b/>
          <w:color w:val="000000"/>
          <w:szCs w:val="21"/>
        </w:rPr>
        <w:t>分钟。</w:t>
      </w:r>
    </w:p>
    <w:p w:rsidR="002370A8" w:rsidRPr="008D7BB1" w:rsidRDefault="002370A8" w:rsidP="008F00DD">
      <w:pPr>
        <w:spacing w:line="312" w:lineRule="auto"/>
        <w:rPr>
          <w:b/>
          <w:color w:val="000000"/>
          <w:szCs w:val="21"/>
        </w:rPr>
      </w:pPr>
      <w:r w:rsidRPr="008D7BB1">
        <w:rPr>
          <w:b/>
          <w:color w:val="000000"/>
          <w:szCs w:val="21"/>
        </w:rPr>
        <w:t>2</w:t>
      </w:r>
      <w:r w:rsidRPr="008D7BB1">
        <w:rPr>
          <w:rFonts w:hint="eastAsia"/>
          <w:b/>
          <w:color w:val="000000"/>
          <w:szCs w:val="21"/>
        </w:rPr>
        <w:t>．本考试分设试卷和答题纸。试卷包括试题与答题要求。</w:t>
      </w:r>
    </w:p>
    <w:p w:rsidR="002370A8" w:rsidRPr="008D7BB1" w:rsidRDefault="002370A8" w:rsidP="008F00DD">
      <w:pPr>
        <w:spacing w:line="312" w:lineRule="auto"/>
        <w:ind w:left="422" w:hangingChars="200" w:hanging="422"/>
        <w:rPr>
          <w:b/>
          <w:color w:val="000000"/>
          <w:szCs w:val="21"/>
        </w:rPr>
      </w:pPr>
      <w:r w:rsidRPr="008D7BB1">
        <w:rPr>
          <w:b/>
          <w:color w:val="000000"/>
          <w:szCs w:val="21"/>
        </w:rPr>
        <w:t>3</w:t>
      </w:r>
      <w:r w:rsidRPr="008D7BB1">
        <w:rPr>
          <w:rFonts w:hint="eastAsia"/>
          <w:b/>
          <w:color w:val="000000"/>
          <w:szCs w:val="21"/>
        </w:rPr>
        <w:t>．答题前，务必用黑色钢笔、圆珠笔或签字笔在答题纸正面清楚地填写姓名、准考证号，并将核对后的条形码贴在指定位置上。</w:t>
      </w:r>
    </w:p>
    <w:p w:rsidR="002370A8" w:rsidRPr="008D7BB1" w:rsidRDefault="002370A8" w:rsidP="008F00DD">
      <w:pPr>
        <w:spacing w:line="312" w:lineRule="auto"/>
        <w:ind w:left="422" w:hangingChars="200" w:hanging="422"/>
        <w:rPr>
          <w:b/>
          <w:color w:val="000000"/>
          <w:szCs w:val="21"/>
        </w:rPr>
      </w:pPr>
      <w:r w:rsidRPr="008D7BB1">
        <w:rPr>
          <w:b/>
          <w:color w:val="000000"/>
          <w:szCs w:val="21"/>
        </w:rPr>
        <w:t>4</w:t>
      </w:r>
      <w:r w:rsidRPr="008D7BB1">
        <w:rPr>
          <w:rFonts w:hint="eastAsia"/>
          <w:b/>
          <w:color w:val="000000"/>
          <w:szCs w:val="21"/>
        </w:rPr>
        <w:t>．作答必须涂（选择题）或写（非选择题）在答题纸上，在试卷上作答一律不得分。第一部分的作答必须涂在答题卡上相应的区域，第二部分的作答必须写在答题纸上与试卷题号对应的位置。</w:t>
      </w:r>
    </w:p>
    <w:p w:rsidR="002370A8" w:rsidRDefault="002370A8" w:rsidP="008F00DD">
      <w:pPr>
        <w:pStyle w:val="p15"/>
        <w:spacing w:before="0" w:after="0" w:line="312" w:lineRule="auto"/>
        <w:jc w:val="both"/>
      </w:pPr>
    </w:p>
    <w:p w:rsidR="002370A8" w:rsidRPr="00E82219" w:rsidRDefault="002370A8" w:rsidP="008F00DD">
      <w:pPr>
        <w:pStyle w:val="p15"/>
        <w:spacing w:before="0" w:after="0" w:line="312" w:lineRule="auto"/>
        <w:jc w:val="both"/>
        <w:rPr>
          <w:rFonts w:ascii="黑体" w:eastAsia="黑体" w:hAnsi="黑体"/>
          <w:b/>
          <w:sz w:val="24"/>
          <w:szCs w:val="24"/>
        </w:rPr>
      </w:pPr>
      <w:r w:rsidRPr="00E82219">
        <w:rPr>
          <w:rFonts w:ascii="黑体" w:eastAsia="黑体" w:hAnsi="黑体" w:hint="eastAsia"/>
          <w:b/>
          <w:sz w:val="24"/>
          <w:szCs w:val="24"/>
        </w:rPr>
        <w:t>一、选择题（共</w:t>
      </w:r>
      <w:r w:rsidRPr="00E82219">
        <w:rPr>
          <w:rFonts w:ascii="黑体" w:eastAsia="黑体" w:hAnsi="黑体"/>
          <w:b/>
          <w:sz w:val="24"/>
          <w:szCs w:val="24"/>
        </w:rPr>
        <w:t>40</w:t>
      </w:r>
      <w:r w:rsidRPr="00E82219">
        <w:rPr>
          <w:rFonts w:ascii="黑体" w:eastAsia="黑体" w:hAnsi="黑体" w:hint="eastAsia"/>
          <w:b/>
          <w:sz w:val="24"/>
          <w:szCs w:val="24"/>
        </w:rPr>
        <w:t>分，每</w:t>
      </w:r>
      <w:r>
        <w:rPr>
          <w:rFonts w:ascii="黑体" w:eastAsia="黑体" w:hAnsi="黑体" w:hint="eastAsia"/>
          <w:b/>
          <w:sz w:val="24"/>
          <w:szCs w:val="24"/>
        </w:rPr>
        <w:t>小</w:t>
      </w:r>
      <w:r w:rsidRPr="00E82219">
        <w:rPr>
          <w:rFonts w:ascii="黑体" w:eastAsia="黑体" w:hAnsi="黑体" w:hint="eastAsia"/>
          <w:b/>
          <w:sz w:val="24"/>
          <w:szCs w:val="24"/>
        </w:rPr>
        <w:t>题</w:t>
      </w:r>
      <w:r w:rsidRPr="00E82219">
        <w:rPr>
          <w:rFonts w:ascii="黑体" w:eastAsia="黑体" w:hAnsi="黑体"/>
          <w:b/>
          <w:sz w:val="24"/>
          <w:szCs w:val="24"/>
        </w:rPr>
        <w:t>2</w:t>
      </w:r>
      <w:r>
        <w:rPr>
          <w:rFonts w:ascii="黑体" w:eastAsia="黑体" w:hAnsi="黑体" w:hint="eastAsia"/>
          <w:b/>
          <w:sz w:val="24"/>
          <w:szCs w:val="24"/>
        </w:rPr>
        <w:t>分。</w:t>
      </w:r>
      <w:r w:rsidRPr="00E82219">
        <w:rPr>
          <w:rFonts w:ascii="黑体" w:eastAsia="黑体" w:hAnsi="黑体" w:hint="eastAsia"/>
          <w:b/>
          <w:sz w:val="24"/>
          <w:szCs w:val="24"/>
        </w:rPr>
        <w:t>每</w:t>
      </w:r>
      <w:r>
        <w:rPr>
          <w:rFonts w:ascii="黑体" w:eastAsia="黑体" w:hAnsi="黑体" w:hint="eastAsia"/>
          <w:b/>
          <w:sz w:val="24"/>
          <w:szCs w:val="24"/>
        </w:rPr>
        <w:t>小</w:t>
      </w:r>
      <w:r w:rsidRPr="00E82219">
        <w:rPr>
          <w:rFonts w:ascii="黑体" w:eastAsia="黑体" w:hAnsi="黑体" w:hint="eastAsia"/>
          <w:b/>
          <w:sz w:val="24"/>
          <w:szCs w:val="24"/>
        </w:rPr>
        <w:t>题只有一个</w:t>
      </w:r>
      <w:r>
        <w:rPr>
          <w:rFonts w:ascii="黑体" w:eastAsia="黑体" w:hAnsi="黑体" w:hint="eastAsia"/>
          <w:b/>
          <w:sz w:val="24"/>
          <w:szCs w:val="24"/>
        </w:rPr>
        <w:t>正确</w:t>
      </w:r>
      <w:r w:rsidRPr="00E82219">
        <w:rPr>
          <w:rFonts w:ascii="黑体" w:eastAsia="黑体" w:hAnsi="黑体" w:hint="eastAsia"/>
          <w:b/>
          <w:sz w:val="24"/>
          <w:szCs w:val="24"/>
        </w:rPr>
        <w:t>选项。）</w:t>
      </w:r>
    </w:p>
    <w:p w:rsidR="00D25549"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1</w:t>
      </w:r>
      <w:r w:rsidR="00524A9F">
        <w:rPr>
          <w:rFonts w:ascii="Times New Roman" w:eastAsia="宋体" w:hAnsi="Times New Roman" w:cs="Times New Roman" w:hint="eastAsia"/>
          <w:szCs w:val="21"/>
        </w:rPr>
        <w:t>．</w:t>
      </w:r>
      <w:r w:rsidR="00EF6EDD">
        <w:rPr>
          <w:rFonts w:ascii="Times New Roman" w:eastAsia="宋体" w:hAnsi="Times New Roman" w:cs="Times New Roman" w:hint="eastAsia"/>
          <w:szCs w:val="21"/>
        </w:rPr>
        <w:t>铁器使用、地主与自耕农、列国变法……以及</w:t>
      </w:r>
      <w:r w:rsidRPr="002370A8">
        <w:rPr>
          <w:rFonts w:ascii="Times New Roman" w:eastAsia="宋体" w:hAnsi="Times New Roman" w:cs="Times New Roman" w:hint="eastAsia"/>
          <w:szCs w:val="21"/>
        </w:rPr>
        <w:t>百家争鸣</w:t>
      </w:r>
      <w:r w:rsidR="00EF6EDD">
        <w:rPr>
          <w:rFonts w:ascii="Times New Roman" w:eastAsia="宋体" w:hAnsi="Times New Roman" w:cs="Times New Roman" w:hint="eastAsia"/>
          <w:szCs w:val="21"/>
        </w:rPr>
        <w:t>、礼崩乐坏这些新现象，</w:t>
      </w:r>
      <w:r w:rsidRPr="002370A8">
        <w:rPr>
          <w:rFonts w:ascii="Times New Roman" w:eastAsia="宋体" w:hAnsi="Times New Roman" w:cs="Times New Roman" w:hint="eastAsia"/>
          <w:szCs w:val="21"/>
        </w:rPr>
        <w:t>反映了春秋战国时期的</w:t>
      </w:r>
    </w:p>
    <w:p w:rsidR="00D25549" w:rsidRPr="002370A8" w:rsidRDefault="0058504F" w:rsidP="008F00DD">
      <w:pPr>
        <w:tabs>
          <w:tab w:val="left" w:pos="4680"/>
        </w:tabs>
        <w:spacing w:line="312" w:lineRule="auto"/>
        <w:ind w:firstLineChars="200" w:firstLine="420"/>
        <w:rPr>
          <w:rFonts w:ascii="Times New Roman" w:eastAsia="宋体" w:hAnsi="Times New Roman" w:cs="Times New Roman"/>
          <w:szCs w:val="21"/>
        </w:rPr>
      </w:pPr>
      <w:r>
        <w:rPr>
          <w:rFonts w:ascii="Times New Roman" w:eastAsia="宋体" w:hAnsi="Times New Roman" w:cs="Times New Roman"/>
          <w:noProof/>
          <w:szCs w:val="21"/>
        </w:rPr>
        <w:pict>
          <v:group id="_x0000_s1029" style="position:absolute;left:0;text-align:left;margin-left:262.5pt;margin-top:14.2pt;width:99.5pt;height:89.5pt;z-index:251683840" coordorigin="7050,8650" coordsize="1990,1790">
            <v:shapetype id="_x0000_t202" coordsize="21600,21600" o:spt="202" path="m,l,21600r21600,l21600,xe">
              <v:stroke joinstyle="miter"/>
              <v:path gradientshapeok="t" o:connecttype="rect"/>
            </v:shapetype>
            <v:shape id="_x0000_s1027" type="#_x0000_t202" style="position:absolute;left:7050;top:9850;width:645;height:590;mso-width-relative:margin;mso-height-relative:margin" fillcolor="#fc9" stroked="f">
              <v:textbox>
                <w:txbxContent>
                  <w:p w:rsidR="009365D1" w:rsidRDefault="009365D1" w:rsidP="001F2F49">
                    <w:pPr>
                      <w:spacing w:beforeLines="-20" w:beforeAutospacing="1" w:line="240" w:lineRule="exact"/>
                      <w:ind w:leftChars="-50" w:left="-105" w:rightChars="-50" w:right="-105"/>
                      <w:jc w:val="center"/>
                      <w:rPr>
                        <w:rFonts w:ascii="黑体" w:eastAsia="黑体" w:hAnsi="黑体"/>
                        <w:b/>
                        <w:sz w:val="18"/>
                        <w:szCs w:val="18"/>
                      </w:rPr>
                    </w:pPr>
                    <w:r w:rsidRPr="009365D1">
                      <w:rPr>
                        <w:rFonts w:ascii="黑体" w:eastAsia="黑体" w:hAnsi="黑体" w:hint="eastAsia"/>
                        <w:b/>
                        <w:sz w:val="18"/>
                        <w:szCs w:val="18"/>
                      </w:rPr>
                      <w:t>王国</w:t>
                    </w:r>
                  </w:p>
                  <w:p w:rsidR="009365D1" w:rsidRPr="009365D1" w:rsidRDefault="009365D1" w:rsidP="009365D1">
                    <w:pPr>
                      <w:spacing w:line="240" w:lineRule="exact"/>
                      <w:ind w:leftChars="-50" w:left="-105" w:rightChars="-50" w:right="-105"/>
                      <w:jc w:val="center"/>
                      <w:rPr>
                        <w:rFonts w:ascii="黑体" w:eastAsia="黑体" w:hAnsi="黑体"/>
                        <w:b/>
                        <w:sz w:val="18"/>
                        <w:szCs w:val="18"/>
                      </w:rPr>
                    </w:pPr>
                    <w:r w:rsidRPr="009365D1">
                      <w:rPr>
                        <w:rFonts w:ascii="黑体" w:eastAsia="黑体" w:hAnsi="黑体" w:hint="eastAsia"/>
                        <w:b/>
                        <w:sz w:val="18"/>
                        <w:szCs w:val="18"/>
                      </w:rPr>
                      <w:t>封地</w:t>
                    </w:r>
                  </w:p>
                </w:txbxContent>
              </v:textbox>
            </v:shape>
            <v:shape id="_x0000_s1028" type="#_x0000_t202" style="position:absolute;left:7220;top:8650;width:1820;height:456;mso-height-percent:200;mso-height-percent:200;mso-width-relative:margin;mso-height-relative:margin" stroked="f">
              <v:textbox style="mso-fit-shape-to-text:t">
                <w:txbxContent>
                  <w:p w:rsidR="00C5339B" w:rsidRPr="00C5339B" w:rsidRDefault="00C5339B" w:rsidP="00C5339B">
                    <w:pPr>
                      <w:jc w:val="center"/>
                      <w:rPr>
                        <w:rFonts w:ascii="隶书" w:eastAsia="隶书"/>
                        <w:b/>
                      </w:rPr>
                    </w:pPr>
                    <w:r w:rsidRPr="00C5339B">
                      <w:rPr>
                        <w:rFonts w:ascii="隶书" w:eastAsia="隶书" w:hint="eastAsia"/>
                        <w:b/>
                      </w:rPr>
                      <w:t>“父业子承”</w:t>
                    </w:r>
                  </w:p>
                </w:txbxContent>
              </v:textbox>
            </v:shape>
          </v:group>
        </w:pict>
      </w:r>
      <w:r w:rsidR="00524A9F">
        <w:rPr>
          <w:rFonts w:ascii="Times New Roman" w:eastAsia="宋体" w:hAnsi="Times New Roman" w:cs="Times New Roman" w:hint="eastAsia"/>
          <w:noProof/>
          <w:szCs w:val="21"/>
        </w:rPr>
        <w:drawing>
          <wp:anchor distT="0" distB="0" distL="114300" distR="114300" simplePos="0" relativeHeight="251665408" behindDoc="0" locked="0" layoutInCell="1" allowOverlap="1">
            <wp:simplePos x="0" y="0"/>
            <wp:positionH relativeFrom="column">
              <wp:posOffset>2838450</wp:posOffset>
            </wp:positionH>
            <wp:positionV relativeFrom="paragraph">
              <wp:posOffset>242570</wp:posOffset>
            </wp:positionV>
            <wp:extent cx="2404110" cy="1973580"/>
            <wp:effectExtent l="19050" t="0" r="0" b="0"/>
            <wp:wrapSquare wrapText="bothSides"/>
            <wp:docPr id="13" name="图片 13" descr="E:\02-历史图文资料\2-中国　古代史\3-两汉三国魏晋南北朝\01300542794533141438128164311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02-历史图文资料\2-中国　古代史\3-两汉三国魏晋南北朝\01300542794533141438128164311_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4110" cy="1973580"/>
                    </a:xfrm>
                    <a:prstGeom prst="rect">
                      <a:avLst/>
                    </a:prstGeom>
                    <a:noFill/>
                    <a:ln>
                      <a:noFill/>
                    </a:ln>
                  </pic:spPr>
                </pic:pic>
              </a:graphicData>
            </a:graphic>
          </wp:anchor>
        </w:drawing>
      </w:r>
      <w:r w:rsidR="00D25549" w:rsidRPr="002370A8">
        <w:rPr>
          <w:rFonts w:ascii="Times New Roman" w:eastAsia="宋体" w:hAnsi="Times New Roman" w:cs="Times New Roman" w:hint="eastAsia"/>
          <w:szCs w:val="21"/>
        </w:rPr>
        <w:t>A</w:t>
      </w:r>
      <w:r w:rsidR="00D25549" w:rsidRPr="002370A8">
        <w:rPr>
          <w:rFonts w:ascii="Times New Roman" w:eastAsia="宋体" w:hAnsi="Times New Roman" w:cs="Times New Roman" w:hint="eastAsia"/>
          <w:szCs w:val="21"/>
        </w:rPr>
        <w:t>．君主开明</w:t>
      </w:r>
      <w:r w:rsidR="00D25549" w:rsidRPr="002370A8">
        <w:rPr>
          <w:rFonts w:ascii="Times New Roman" w:eastAsia="宋体" w:hAnsi="Times New Roman" w:cs="Times New Roman" w:hint="eastAsia"/>
          <w:szCs w:val="21"/>
        </w:rPr>
        <w:t xml:space="preserve">        B</w:t>
      </w:r>
      <w:r w:rsidR="00D25549" w:rsidRPr="002370A8">
        <w:rPr>
          <w:rFonts w:ascii="Times New Roman" w:eastAsia="宋体" w:hAnsi="Times New Roman" w:cs="Times New Roman" w:hint="eastAsia"/>
          <w:szCs w:val="21"/>
        </w:rPr>
        <w:t>．政治统一</w:t>
      </w:r>
    </w:p>
    <w:p w:rsidR="00D25549" w:rsidRPr="002370A8" w:rsidRDefault="00D25549" w:rsidP="008F00DD">
      <w:pPr>
        <w:tabs>
          <w:tab w:val="left" w:pos="4680"/>
        </w:tabs>
        <w:spacing w:line="312" w:lineRule="auto"/>
        <w:ind w:firstLineChars="200" w:firstLine="420"/>
        <w:rPr>
          <w:rFonts w:ascii="Times New Roman" w:eastAsia="宋体" w:hAnsi="Times New Roman" w:cs="Times New Roman"/>
          <w:szCs w:val="21"/>
        </w:rPr>
      </w:pPr>
      <w:r w:rsidRPr="002370A8">
        <w:rPr>
          <w:rFonts w:ascii="Times New Roman" w:eastAsia="宋体" w:hAnsi="Times New Roman" w:cs="Times New Roman" w:hint="eastAsia"/>
          <w:szCs w:val="21"/>
        </w:rPr>
        <w:t>C</w:t>
      </w:r>
      <w:r w:rsidRPr="002370A8">
        <w:rPr>
          <w:rFonts w:ascii="Times New Roman" w:eastAsia="宋体" w:hAnsi="Times New Roman" w:cs="Times New Roman" w:hint="eastAsia"/>
          <w:szCs w:val="21"/>
        </w:rPr>
        <w:t>．思想繁荣</w:t>
      </w:r>
      <w:r w:rsidRPr="002370A8">
        <w:rPr>
          <w:rFonts w:ascii="Times New Roman" w:eastAsia="宋体" w:hAnsi="Times New Roman" w:cs="Times New Roman" w:hint="eastAsia"/>
          <w:szCs w:val="21"/>
        </w:rPr>
        <w:t xml:space="preserve">        D</w:t>
      </w:r>
      <w:r w:rsidRPr="002370A8">
        <w:rPr>
          <w:rFonts w:ascii="Times New Roman" w:eastAsia="宋体" w:hAnsi="Times New Roman" w:cs="Times New Roman" w:hint="eastAsia"/>
          <w:szCs w:val="21"/>
        </w:rPr>
        <w:t>．社会转型</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p>
    <w:p w:rsidR="00D25549"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2</w:t>
      </w:r>
      <w:r w:rsidR="00524A9F">
        <w:rPr>
          <w:rFonts w:ascii="Times New Roman" w:eastAsia="宋体" w:hAnsi="Times New Roman" w:cs="Times New Roman" w:hint="eastAsia"/>
          <w:szCs w:val="21"/>
        </w:rPr>
        <w:t>．右</w:t>
      </w:r>
      <w:r w:rsidR="00A52A03">
        <w:rPr>
          <w:rFonts w:ascii="Times New Roman" w:eastAsia="宋体" w:hAnsi="Times New Roman" w:cs="Times New Roman" w:hint="eastAsia"/>
          <w:szCs w:val="21"/>
        </w:rPr>
        <w:t>图</w:t>
      </w:r>
      <w:r w:rsidRPr="002370A8">
        <w:rPr>
          <w:rFonts w:ascii="Times New Roman" w:eastAsia="宋体" w:hAnsi="Times New Roman" w:cs="Times New Roman" w:hint="eastAsia"/>
          <w:szCs w:val="21"/>
        </w:rPr>
        <w:t>所示政令出自</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．秦始皇</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B</w:t>
      </w:r>
      <w:r w:rsidRPr="00524A9F">
        <w:rPr>
          <w:rFonts w:ascii="Times New Roman" w:eastAsia="宋体" w:hAnsi="Times New Roman" w:cs="Times New Roman" w:hint="eastAsia"/>
          <w:szCs w:val="21"/>
        </w:rPr>
        <w:t>．汉武帝</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．唐太宗</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D</w:t>
      </w:r>
      <w:r w:rsidR="00A52A03">
        <w:rPr>
          <w:rFonts w:ascii="Times New Roman" w:eastAsia="宋体" w:hAnsi="Times New Roman" w:cs="Times New Roman" w:hint="eastAsia"/>
          <w:szCs w:val="21"/>
        </w:rPr>
        <w:t>．宋</w:t>
      </w:r>
      <w:r w:rsidRPr="00524A9F">
        <w:rPr>
          <w:rFonts w:ascii="Times New Roman" w:eastAsia="宋体" w:hAnsi="Times New Roman" w:cs="Times New Roman" w:hint="eastAsia"/>
          <w:szCs w:val="21"/>
        </w:rPr>
        <w:t>太祖</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p>
    <w:p w:rsidR="00D25549"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3</w:t>
      </w:r>
      <w:r w:rsidR="00524A9F">
        <w:rPr>
          <w:rFonts w:ascii="Times New Roman" w:eastAsia="宋体" w:hAnsi="Times New Roman" w:cs="Times New Roman" w:hint="eastAsia"/>
          <w:szCs w:val="21"/>
        </w:rPr>
        <w:t>．</w:t>
      </w:r>
      <w:r w:rsidR="00FC6CFC">
        <w:rPr>
          <w:rFonts w:ascii="Times New Roman" w:eastAsia="宋体" w:hAnsi="Times New Roman" w:cs="Times New Roman" w:hint="eastAsia"/>
          <w:szCs w:val="21"/>
        </w:rPr>
        <w:t>7</w:t>
      </w:r>
      <w:r w:rsidR="00FC6CFC">
        <w:rPr>
          <w:rFonts w:ascii="Times New Roman" w:eastAsia="宋体" w:hAnsi="Times New Roman" w:cs="Times New Roman" w:hint="eastAsia"/>
          <w:szCs w:val="21"/>
        </w:rPr>
        <w:t>—</w:t>
      </w:r>
      <w:r w:rsidR="00FC6CFC">
        <w:rPr>
          <w:rFonts w:ascii="Times New Roman" w:eastAsia="宋体" w:hAnsi="Times New Roman" w:cs="Times New Roman" w:hint="eastAsia"/>
          <w:szCs w:val="21"/>
        </w:rPr>
        <w:t>9</w:t>
      </w:r>
      <w:r w:rsidRPr="002370A8">
        <w:rPr>
          <w:rFonts w:ascii="Times New Roman" w:eastAsia="宋体" w:hAnsi="Times New Roman" w:cs="Times New Roman" w:hint="eastAsia"/>
          <w:szCs w:val="21"/>
        </w:rPr>
        <w:t>世纪，日本先后派遣</w:t>
      </w:r>
      <w:r w:rsidRPr="002370A8">
        <w:rPr>
          <w:rFonts w:ascii="Times New Roman" w:eastAsia="宋体" w:hAnsi="Times New Roman" w:cs="Times New Roman" w:hint="eastAsia"/>
          <w:szCs w:val="21"/>
        </w:rPr>
        <w:t>13</w:t>
      </w:r>
      <w:r w:rsidRPr="002370A8">
        <w:rPr>
          <w:rFonts w:ascii="Times New Roman" w:eastAsia="宋体" w:hAnsi="Times New Roman" w:cs="Times New Roman" w:hint="eastAsia"/>
          <w:szCs w:val="21"/>
        </w:rPr>
        <w:t>批遣唐使，当时接待这些使节的机构是</w:t>
      </w:r>
    </w:p>
    <w:p w:rsidR="00D25549"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．政事堂</w:t>
      </w:r>
      <w:r w:rsidRPr="00524A9F">
        <w:rPr>
          <w:rFonts w:ascii="Times New Roman" w:eastAsia="宋体" w:hAnsi="Times New Roman" w:cs="Times New Roman" w:hint="eastAsia"/>
          <w:szCs w:val="21"/>
        </w:rPr>
        <w:t xml:space="preserve">  B</w:t>
      </w:r>
      <w:r w:rsidRPr="00524A9F">
        <w:rPr>
          <w:rFonts w:ascii="Times New Roman" w:eastAsia="宋体" w:hAnsi="Times New Roman" w:cs="Times New Roman" w:hint="eastAsia"/>
          <w:szCs w:val="21"/>
        </w:rPr>
        <w:t>．门下省</w:t>
      </w: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．礼部</w:t>
      </w:r>
      <w:r w:rsidRPr="00524A9F">
        <w:rPr>
          <w:rFonts w:ascii="Times New Roman" w:eastAsia="宋体" w:hAnsi="Times New Roman" w:cs="Times New Roman" w:hint="eastAsia"/>
          <w:szCs w:val="21"/>
        </w:rPr>
        <w:t xml:space="preserve">          D</w:t>
      </w:r>
      <w:r w:rsidRPr="00524A9F">
        <w:rPr>
          <w:rFonts w:ascii="Times New Roman" w:eastAsia="宋体" w:hAnsi="Times New Roman" w:cs="Times New Roman" w:hint="eastAsia"/>
          <w:szCs w:val="21"/>
        </w:rPr>
        <w:t>．市舶司</w:t>
      </w:r>
    </w:p>
    <w:p w:rsidR="00524A9F" w:rsidRPr="00524A9F" w:rsidRDefault="00524A9F" w:rsidP="008F00DD">
      <w:pPr>
        <w:tabs>
          <w:tab w:val="left" w:pos="4680"/>
        </w:tabs>
        <w:spacing w:line="312" w:lineRule="auto"/>
        <w:ind w:firstLineChars="200" w:firstLine="420"/>
        <w:rPr>
          <w:rFonts w:ascii="Times New Roman" w:eastAsia="宋体" w:hAnsi="Times New Roman" w:cs="Times New Roman"/>
          <w:szCs w:val="21"/>
        </w:rPr>
      </w:pPr>
    </w:p>
    <w:p w:rsidR="00D25549"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4</w:t>
      </w:r>
      <w:r w:rsidR="00524A9F">
        <w:rPr>
          <w:rFonts w:ascii="Times New Roman" w:eastAsia="宋体" w:hAnsi="Times New Roman" w:cs="Times New Roman" w:hint="eastAsia"/>
          <w:szCs w:val="21"/>
        </w:rPr>
        <w:t>．</w:t>
      </w:r>
      <w:r w:rsidR="00EF6EDD">
        <w:rPr>
          <w:rFonts w:ascii="Times New Roman" w:eastAsia="宋体" w:hAnsi="Times New Roman" w:cs="Times New Roman" w:hint="eastAsia"/>
          <w:szCs w:val="21"/>
        </w:rPr>
        <w:t>下列历史现象发生在宋代的是</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EF6EDD">
        <w:rPr>
          <w:rFonts w:ascii="Times New Roman" w:eastAsia="宋体" w:hAnsi="Times New Roman" w:cs="Times New Roman" w:hint="eastAsia"/>
          <w:szCs w:val="21"/>
        </w:rPr>
        <w:t>．各国先接受朝廷册封才获准与华贸易</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B</w:t>
      </w:r>
      <w:r w:rsidRPr="00524A9F">
        <w:rPr>
          <w:rFonts w:ascii="Times New Roman" w:eastAsia="宋体" w:hAnsi="Times New Roman" w:cs="Times New Roman" w:hint="eastAsia"/>
          <w:szCs w:val="21"/>
        </w:rPr>
        <w:t>．江南地区大量种植玉米等高产作物</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．西方传教士将中国的儒学传播到欧洲</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D</w:t>
      </w:r>
      <w:r w:rsidRPr="00524A9F">
        <w:rPr>
          <w:rFonts w:ascii="Times New Roman" w:eastAsia="宋体" w:hAnsi="Times New Roman" w:cs="Times New Roman" w:hint="eastAsia"/>
          <w:szCs w:val="21"/>
        </w:rPr>
        <w:t>．广东农家子弟赴东京参加科举考试</w:t>
      </w:r>
    </w:p>
    <w:p w:rsidR="00D25549"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lastRenderedPageBreak/>
        <w:t>5</w:t>
      </w:r>
      <w:r w:rsidR="00EE555C">
        <w:rPr>
          <w:rFonts w:ascii="Times New Roman" w:eastAsia="宋体" w:hAnsi="Times New Roman" w:cs="Times New Roman" w:hint="eastAsia"/>
          <w:szCs w:val="21"/>
        </w:rPr>
        <w:t>．明末，广东巡抚林富奏疏</w:t>
      </w:r>
      <w:r w:rsidR="00450FCA" w:rsidRPr="002370A8">
        <w:rPr>
          <w:rFonts w:ascii="Times New Roman" w:eastAsia="宋体" w:hAnsi="Times New Roman" w:cs="Times New Roman" w:hint="eastAsia"/>
          <w:szCs w:val="21"/>
        </w:rPr>
        <w:t>：</w:t>
      </w:r>
      <w:r w:rsidR="00EE555C">
        <w:rPr>
          <w:rFonts w:ascii="楷体_GB2312" w:eastAsia="楷体_GB2312" w:hAnsi="Times New Roman" w:cs="Times New Roman" w:hint="eastAsia"/>
          <w:szCs w:val="21"/>
        </w:rPr>
        <w:t>“</w:t>
      </w:r>
      <w:r w:rsidR="00450FCA" w:rsidRPr="008A1741">
        <w:rPr>
          <w:rFonts w:ascii="楷体_GB2312" w:eastAsia="楷体_GB2312" w:hAnsi="Times New Roman" w:cs="Times New Roman" w:hint="eastAsia"/>
          <w:szCs w:val="21"/>
        </w:rPr>
        <w:t>正德十二年，有佛郎机夷，突入东莞县界。</w:t>
      </w:r>
      <w:r w:rsidR="008A1741">
        <w:rPr>
          <w:rFonts w:ascii="楷体_GB2312" w:eastAsia="楷体_GB2312" w:hAnsi="Times New Roman" w:cs="Times New Roman" w:hint="eastAsia"/>
          <w:szCs w:val="21"/>
        </w:rPr>
        <w:t>”</w:t>
      </w:r>
      <w:r w:rsidRPr="008A1741">
        <w:rPr>
          <w:rFonts w:ascii="楷体_GB2312" w:eastAsia="楷体_GB2312" w:hAnsi="Times New Roman" w:cs="Times New Roman" w:hint="eastAsia"/>
          <w:szCs w:val="21"/>
        </w:rPr>
        <w:t>“佛郎机夷”</w:t>
      </w:r>
      <w:r w:rsidR="00EE555C" w:rsidRPr="00795640">
        <w:rPr>
          <w:rFonts w:ascii="Times New Roman" w:eastAsia="宋体" w:hAnsi="Times New Roman" w:cs="Times New Roman" w:hint="eastAsia"/>
          <w:szCs w:val="21"/>
        </w:rPr>
        <w:t>当指</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w:t>
      </w:r>
      <w:r w:rsidR="00795640" w:rsidRPr="00524A9F">
        <w:rPr>
          <w:rFonts w:ascii="Times New Roman" w:eastAsia="宋体" w:hAnsi="Times New Roman" w:cs="Times New Roman" w:hint="eastAsia"/>
          <w:szCs w:val="21"/>
        </w:rPr>
        <w:t>葡萄牙人</w:t>
      </w:r>
      <w:r w:rsidRPr="00524A9F">
        <w:rPr>
          <w:rFonts w:ascii="Times New Roman" w:eastAsia="宋体" w:hAnsi="Times New Roman" w:cs="Times New Roman" w:hint="eastAsia"/>
          <w:szCs w:val="21"/>
        </w:rPr>
        <w:t>B</w:t>
      </w:r>
      <w:r w:rsidR="00C17A8B">
        <w:rPr>
          <w:rFonts w:ascii="Times New Roman" w:eastAsia="宋体" w:hAnsi="Times New Roman" w:cs="Times New Roman" w:hint="eastAsia"/>
          <w:szCs w:val="21"/>
        </w:rPr>
        <w:t>．</w:t>
      </w:r>
      <w:r w:rsidR="00795640" w:rsidRPr="00524A9F">
        <w:rPr>
          <w:rFonts w:ascii="Times New Roman" w:eastAsia="宋体" w:hAnsi="Times New Roman" w:cs="Times New Roman" w:hint="eastAsia"/>
          <w:szCs w:val="21"/>
        </w:rPr>
        <w:t>英国人</w:t>
      </w: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w:t>
      </w:r>
      <w:r w:rsidR="00EE555C">
        <w:rPr>
          <w:rFonts w:ascii="Times New Roman" w:eastAsia="宋体" w:hAnsi="Times New Roman" w:cs="Times New Roman" w:hint="eastAsia"/>
          <w:szCs w:val="21"/>
        </w:rPr>
        <w:t>法国</w:t>
      </w:r>
      <w:r w:rsidR="00484085">
        <w:rPr>
          <w:rFonts w:ascii="Times New Roman" w:eastAsia="宋体" w:hAnsi="Times New Roman" w:cs="Times New Roman" w:hint="eastAsia"/>
          <w:szCs w:val="21"/>
        </w:rPr>
        <w:t>人</w:t>
      </w:r>
      <w:r w:rsidRPr="00524A9F">
        <w:rPr>
          <w:rFonts w:ascii="Times New Roman" w:eastAsia="宋体" w:hAnsi="Times New Roman" w:cs="Times New Roman" w:hint="eastAsia"/>
          <w:szCs w:val="21"/>
        </w:rPr>
        <w:t>D</w:t>
      </w:r>
      <w:r w:rsidRPr="00524A9F">
        <w:rPr>
          <w:rFonts w:ascii="Times New Roman" w:eastAsia="宋体" w:hAnsi="Times New Roman" w:cs="Times New Roman" w:hint="eastAsia"/>
          <w:szCs w:val="21"/>
        </w:rPr>
        <w:t>．</w:t>
      </w:r>
      <w:r w:rsidR="00795640">
        <w:rPr>
          <w:rFonts w:ascii="Times New Roman" w:eastAsia="宋体" w:hAnsi="Times New Roman" w:cs="Times New Roman" w:hint="eastAsia"/>
          <w:szCs w:val="21"/>
        </w:rPr>
        <w:t>德国</w:t>
      </w:r>
      <w:r w:rsidR="00795640" w:rsidRPr="00524A9F">
        <w:rPr>
          <w:rFonts w:ascii="Times New Roman" w:eastAsia="宋体" w:hAnsi="Times New Roman" w:cs="Times New Roman" w:hint="eastAsia"/>
          <w:szCs w:val="21"/>
        </w:rPr>
        <w:t>人</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p>
    <w:p w:rsidR="00D25549"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6</w:t>
      </w:r>
      <w:r w:rsidR="00524A9F">
        <w:rPr>
          <w:rFonts w:ascii="Times New Roman" w:eastAsia="宋体" w:hAnsi="Times New Roman" w:cs="Times New Roman" w:hint="eastAsia"/>
          <w:szCs w:val="21"/>
        </w:rPr>
        <w:t>．</w:t>
      </w:r>
      <w:r w:rsidR="00F067BD">
        <w:rPr>
          <w:rFonts w:ascii="Times New Roman" w:eastAsia="宋体" w:hAnsi="Times New Roman" w:cs="Times New Roman" w:hint="eastAsia"/>
          <w:szCs w:val="21"/>
        </w:rPr>
        <w:t>清</w:t>
      </w:r>
      <w:r w:rsidR="0046506A">
        <w:rPr>
          <w:rFonts w:ascii="Times New Roman" w:eastAsia="宋体" w:hAnsi="Times New Roman" w:cs="Times New Roman" w:hint="eastAsia"/>
          <w:szCs w:val="21"/>
        </w:rPr>
        <w:t>史学家章学诚强调治史</w:t>
      </w:r>
      <w:r w:rsidR="00A52A03">
        <w:rPr>
          <w:rFonts w:ascii="Times New Roman" w:eastAsia="宋体" w:hAnsi="Times New Roman" w:cs="Times New Roman" w:hint="eastAsia"/>
          <w:szCs w:val="21"/>
        </w:rPr>
        <w:t>最要紧的是</w:t>
      </w:r>
    </w:p>
    <w:p w:rsidR="00D25549" w:rsidRDefault="00D2554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w:t>
      </w:r>
      <w:r w:rsidR="0046506A">
        <w:rPr>
          <w:rFonts w:ascii="Times New Roman" w:eastAsia="宋体" w:hAnsi="Times New Roman" w:cs="Times New Roman" w:hint="eastAsia"/>
          <w:szCs w:val="21"/>
        </w:rPr>
        <w:t>史才</w:t>
      </w:r>
      <w:r w:rsidRPr="00524A9F">
        <w:rPr>
          <w:rFonts w:ascii="Times New Roman" w:eastAsia="宋体" w:hAnsi="Times New Roman" w:cs="Times New Roman" w:hint="eastAsia"/>
          <w:szCs w:val="21"/>
        </w:rPr>
        <w:t>B</w:t>
      </w:r>
      <w:r w:rsidR="0046506A">
        <w:rPr>
          <w:rFonts w:ascii="Times New Roman" w:eastAsia="宋体" w:hAnsi="Times New Roman" w:cs="Times New Roman" w:hint="eastAsia"/>
          <w:szCs w:val="21"/>
        </w:rPr>
        <w:t>．史学</w:t>
      </w: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w:t>
      </w:r>
      <w:r w:rsidR="0046506A">
        <w:rPr>
          <w:rFonts w:ascii="Times New Roman" w:eastAsia="宋体" w:hAnsi="Times New Roman" w:cs="Times New Roman" w:hint="eastAsia"/>
          <w:szCs w:val="21"/>
        </w:rPr>
        <w:t>史德</w:t>
      </w:r>
      <w:r w:rsidRPr="00524A9F">
        <w:rPr>
          <w:rFonts w:ascii="Times New Roman" w:eastAsia="宋体" w:hAnsi="Times New Roman" w:cs="Times New Roman" w:hint="eastAsia"/>
          <w:szCs w:val="21"/>
        </w:rPr>
        <w:t>D</w:t>
      </w:r>
      <w:r w:rsidR="0046506A">
        <w:rPr>
          <w:rFonts w:ascii="Times New Roman" w:eastAsia="宋体" w:hAnsi="Times New Roman" w:cs="Times New Roman" w:hint="eastAsia"/>
          <w:szCs w:val="21"/>
        </w:rPr>
        <w:t>．史识</w:t>
      </w:r>
    </w:p>
    <w:p w:rsidR="001D7416" w:rsidRPr="00524A9F" w:rsidRDefault="001D7416" w:rsidP="008F00DD">
      <w:pPr>
        <w:tabs>
          <w:tab w:val="left" w:pos="4680"/>
        </w:tabs>
        <w:spacing w:line="312" w:lineRule="auto"/>
        <w:ind w:firstLineChars="200" w:firstLine="420"/>
        <w:rPr>
          <w:rFonts w:ascii="Times New Roman" w:eastAsia="宋体" w:hAnsi="Times New Roman" w:cs="Times New Roman"/>
          <w:szCs w:val="21"/>
        </w:rPr>
      </w:pPr>
    </w:p>
    <w:p w:rsidR="00C9126F" w:rsidRPr="002370A8" w:rsidRDefault="00C9126F"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7</w:t>
      </w:r>
      <w:r w:rsidR="00524A9F">
        <w:rPr>
          <w:rFonts w:ascii="Times New Roman" w:eastAsia="宋体" w:hAnsi="Times New Roman" w:cs="Times New Roman" w:hint="eastAsia"/>
          <w:szCs w:val="21"/>
        </w:rPr>
        <w:t>．</w:t>
      </w:r>
      <w:r w:rsidRPr="002370A8">
        <w:rPr>
          <w:rFonts w:ascii="Times New Roman" w:eastAsia="宋体" w:hAnsi="Times New Roman" w:cs="Times New Roman" w:hint="eastAsia"/>
          <w:szCs w:val="21"/>
        </w:rPr>
        <w:t>19</w:t>
      </w:r>
      <w:r w:rsidRPr="002370A8">
        <w:rPr>
          <w:rFonts w:ascii="Times New Roman" w:eastAsia="宋体" w:hAnsi="Times New Roman" w:cs="Times New Roman" w:hint="eastAsia"/>
          <w:szCs w:val="21"/>
        </w:rPr>
        <w:t>世纪的法国思想家托克维尔说：</w:t>
      </w:r>
      <w:r w:rsidRPr="008A1741">
        <w:rPr>
          <w:rFonts w:ascii="楷体_GB2312" w:eastAsia="楷体_GB2312" w:hAnsi="Times New Roman" w:cs="Times New Roman" w:hint="eastAsia"/>
          <w:szCs w:val="21"/>
        </w:rPr>
        <w:t>“世界上没有哪一个国家比美国更多运用18世纪哲学家在政治问题上的种种最大胆的学说。”</w:t>
      </w:r>
      <w:r w:rsidR="00A52A03">
        <w:rPr>
          <w:rFonts w:ascii="Times New Roman" w:eastAsia="宋体" w:hAnsi="Times New Roman" w:cs="Times New Roman" w:hint="eastAsia"/>
          <w:szCs w:val="21"/>
        </w:rPr>
        <w:t>其中</w:t>
      </w:r>
      <w:r w:rsidRPr="008A1741">
        <w:rPr>
          <w:rFonts w:ascii="楷体_GB2312" w:eastAsia="楷体_GB2312" w:hAnsi="Times New Roman" w:cs="Times New Roman" w:hint="eastAsia"/>
          <w:szCs w:val="21"/>
        </w:rPr>
        <w:t>“最大胆学说”</w:t>
      </w:r>
      <w:r w:rsidRPr="002370A8">
        <w:rPr>
          <w:rFonts w:ascii="Times New Roman" w:eastAsia="宋体" w:hAnsi="Times New Roman" w:cs="Times New Roman" w:hint="eastAsia"/>
          <w:szCs w:val="21"/>
        </w:rPr>
        <w:t>的提出者是</w:t>
      </w:r>
    </w:p>
    <w:p w:rsidR="00C9126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524A9F">
        <w:rPr>
          <w:rFonts w:ascii="Times New Roman" w:eastAsia="宋体" w:hAnsi="Times New Roman" w:cs="Times New Roman" w:hint="eastAsia"/>
          <w:szCs w:val="21"/>
        </w:rPr>
        <w:t>．</w:t>
      </w:r>
      <w:r w:rsidR="0046506A" w:rsidRPr="00524A9F">
        <w:rPr>
          <w:rFonts w:ascii="Times New Roman" w:eastAsia="宋体" w:hAnsi="Times New Roman" w:cs="Times New Roman" w:hint="eastAsia"/>
          <w:szCs w:val="21"/>
        </w:rPr>
        <w:t>洛克</w:t>
      </w:r>
      <w:r w:rsidRPr="00524A9F">
        <w:rPr>
          <w:rFonts w:ascii="Times New Roman" w:eastAsia="宋体" w:hAnsi="Times New Roman" w:cs="Times New Roman" w:hint="eastAsia"/>
          <w:szCs w:val="21"/>
        </w:rPr>
        <w:t xml:space="preserve">          B</w:t>
      </w:r>
      <w:r w:rsidR="00524A9F">
        <w:rPr>
          <w:rFonts w:ascii="Times New Roman" w:eastAsia="宋体" w:hAnsi="Times New Roman" w:cs="Times New Roman" w:hint="eastAsia"/>
          <w:szCs w:val="21"/>
        </w:rPr>
        <w:t>．</w:t>
      </w:r>
      <w:r w:rsidR="0046506A" w:rsidRPr="00524A9F">
        <w:rPr>
          <w:rFonts w:ascii="Times New Roman" w:eastAsia="宋体" w:hAnsi="Times New Roman" w:cs="Times New Roman" w:hint="eastAsia"/>
          <w:szCs w:val="21"/>
        </w:rPr>
        <w:t>伏尔泰</w:t>
      </w:r>
      <w:r w:rsidRPr="00524A9F">
        <w:rPr>
          <w:rFonts w:ascii="Times New Roman" w:eastAsia="宋体" w:hAnsi="Times New Roman" w:cs="Times New Roman" w:hint="eastAsia"/>
          <w:szCs w:val="21"/>
        </w:rPr>
        <w:t>C</w:t>
      </w:r>
      <w:r w:rsidR="00524A9F">
        <w:rPr>
          <w:rFonts w:ascii="Times New Roman" w:eastAsia="宋体" w:hAnsi="Times New Roman" w:cs="Times New Roman" w:hint="eastAsia"/>
          <w:szCs w:val="21"/>
        </w:rPr>
        <w:t>．</w:t>
      </w:r>
      <w:r w:rsidR="0046506A" w:rsidRPr="00524A9F">
        <w:rPr>
          <w:rFonts w:ascii="Times New Roman" w:eastAsia="宋体" w:hAnsi="Times New Roman" w:cs="Times New Roman" w:hint="eastAsia"/>
          <w:szCs w:val="21"/>
        </w:rPr>
        <w:t>孟德斯鸠</w:t>
      </w:r>
      <w:r w:rsidRPr="00524A9F">
        <w:rPr>
          <w:rFonts w:ascii="Times New Roman" w:eastAsia="宋体" w:hAnsi="Times New Roman" w:cs="Times New Roman" w:hint="eastAsia"/>
          <w:szCs w:val="21"/>
        </w:rPr>
        <w:t xml:space="preserve">          D</w:t>
      </w:r>
      <w:r w:rsidR="00524A9F">
        <w:rPr>
          <w:rFonts w:ascii="Times New Roman" w:eastAsia="宋体" w:hAnsi="Times New Roman" w:cs="Times New Roman" w:hint="eastAsia"/>
          <w:szCs w:val="21"/>
        </w:rPr>
        <w:t>．</w:t>
      </w:r>
      <w:r w:rsidR="0046506A" w:rsidRPr="00524A9F">
        <w:rPr>
          <w:rFonts w:ascii="Times New Roman" w:eastAsia="宋体" w:hAnsi="Times New Roman" w:cs="Times New Roman" w:hint="eastAsia"/>
          <w:szCs w:val="21"/>
        </w:rPr>
        <w:t>狄德罗</w:t>
      </w:r>
    </w:p>
    <w:p w:rsidR="001D7416" w:rsidRPr="00524A9F" w:rsidRDefault="001D7416" w:rsidP="008F00DD">
      <w:pPr>
        <w:tabs>
          <w:tab w:val="left" w:pos="4680"/>
        </w:tabs>
        <w:spacing w:line="312" w:lineRule="auto"/>
        <w:ind w:firstLineChars="200" w:firstLine="420"/>
        <w:rPr>
          <w:rFonts w:ascii="Times New Roman" w:eastAsia="宋体" w:hAnsi="Times New Roman" w:cs="Times New Roman"/>
          <w:szCs w:val="21"/>
        </w:rPr>
      </w:pPr>
    </w:p>
    <w:p w:rsidR="00C9126F" w:rsidRPr="002370A8" w:rsidRDefault="00F24B92"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8</w:t>
      </w:r>
      <w:r w:rsidR="00524A9F">
        <w:rPr>
          <w:rFonts w:ascii="Times New Roman" w:eastAsia="宋体" w:hAnsi="Times New Roman" w:cs="Times New Roman" w:hint="eastAsia"/>
          <w:szCs w:val="21"/>
        </w:rPr>
        <w:t>．</w:t>
      </w:r>
      <w:r w:rsidR="00C03AC1">
        <w:rPr>
          <w:rFonts w:ascii="Times New Roman" w:eastAsia="宋体" w:hAnsi="Times New Roman" w:cs="Times New Roman" w:hint="eastAsia"/>
          <w:szCs w:val="21"/>
        </w:rPr>
        <w:t>第二次鸦片战争时，美国未与清政府签署</w:t>
      </w:r>
      <w:r w:rsidR="0017164D">
        <w:rPr>
          <w:rFonts w:ascii="Times New Roman" w:eastAsia="宋体" w:hAnsi="Times New Roman" w:cs="Times New Roman" w:hint="eastAsia"/>
          <w:szCs w:val="21"/>
        </w:rPr>
        <w:t>《北京条约》</w:t>
      </w:r>
      <w:r w:rsidR="00C03AC1">
        <w:rPr>
          <w:rFonts w:ascii="Times New Roman" w:eastAsia="宋体" w:hAnsi="Times New Roman" w:cs="Times New Roman" w:hint="eastAsia"/>
          <w:szCs w:val="21"/>
        </w:rPr>
        <w:t>，这是因为它正忙于</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1D7416">
        <w:rPr>
          <w:rFonts w:ascii="Times New Roman" w:eastAsia="宋体" w:hAnsi="Times New Roman" w:cs="Times New Roman" w:hint="eastAsia"/>
          <w:szCs w:val="21"/>
        </w:rPr>
        <w:t>．</w:t>
      </w:r>
      <w:r w:rsidR="00C03AC1">
        <w:rPr>
          <w:rFonts w:ascii="Times New Roman" w:eastAsia="宋体" w:hAnsi="Times New Roman" w:cs="Times New Roman" w:hint="eastAsia"/>
          <w:szCs w:val="21"/>
        </w:rPr>
        <w:t>民族解放战争</w:t>
      </w:r>
      <w:r w:rsidRPr="00524A9F">
        <w:rPr>
          <w:rFonts w:ascii="Times New Roman" w:eastAsia="宋体" w:hAnsi="Times New Roman" w:cs="Times New Roman" w:hint="eastAsia"/>
          <w:szCs w:val="21"/>
        </w:rPr>
        <w:t>B</w:t>
      </w:r>
      <w:r w:rsidR="001D7416">
        <w:rPr>
          <w:rFonts w:ascii="Times New Roman" w:eastAsia="宋体" w:hAnsi="Times New Roman" w:cs="Times New Roman" w:hint="eastAsia"/>
          <w:szCs w:val="21"/>
        </w:rPr>
        <w:t>．</w:t>
      </w:r>
      <w:r w:rsidR="00C03AC1">
        <w:rPr>
          <w:rFonts w:ascii="Times New Roman" w:eastAsia="宋体" w:hAnsi="Times New Roman" w:cs="Times New Roman" w:hint="eastAsia"/>
          <w:szCs w:val="21"/>
        </w:rPr>
        <w:t>应对国家分裂</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001D7416">
        <w:rPr>
          <w:rFonts w:ascii="Times New Roman" w:eastAsia="宋体" w:hAnsi="Times New Roman" w:cs="Times New Roman" w:hint="eastAsia"/>
          <w:szCs w:val="21"/>
        </w:rPr>
        <w:t>．</w:t>
      </w:r>
      <w:r w:rsidR="00C03AC1">
        <w:rPr>
          <w:rFonts w:ascii="Times New Roman" w:eastAsia="宋体" w:hAnsi="Times New Roman" w:cs="Times New Roman" w:hint="eastAsia"/>
          <w:szCs w:val="21"/>
        </w:rPr>
        <w:t>解决经济危机</w:t>
      </w:r>
      <w:r w:rsidRPr="00524A9F">
        <w:rPr>
          <w:rFonts w:ascii="Times New Roman" w:eastAsia="宋体" w:hAnsi="Times New Roman" w:cs="Times New Roman" w:hint="eastAsia"/>
          <w:szCs w:val="21"/>
        </w:rPr>
        <w:t>D</w:t>
      </w:r>
      <w:r w:rsidR="001D7416">
        <w:rPr>
          <w:rFonts w:ascii="Times New Roman" w:eastAsia="宋体" w:hAnsi="Times New Roman" w:cs="Times New Roman" w:hint="eastAsia"/>
          <w:szCs w:val="21"/>
        </w:rPr>
        <w:t>．</w:t>
      </w:r>
      <w:r w:rsidR="00C03AC1">
        <w:rPr>
          <w:rFonts w:ascii="Times New Roman" w:eastAsia="宋体" w:hAnsi="Times New Roman" w:cs="Times New Roman" w:hint="eastAsia"/>
          <w:szCs w:val="21"/>
        </w:rPr>
        <w:t>反击德国纳粹</w:t>
      </w:r>
    </w:p>
    <w:p w:rsidR="00F24B92" w:rsidRPr="00524A9F" w:rsidRDefault="00F24B92" w:rsidP="008F00DD">
      <w:pPr>
        <w:tabs>
          <w:tab w:val="left" w:pos="4680"/>
        </w:tabs>
        <w:spacing w:line="312" w:lineRule="auto"/>
        <w:ind w:firstLineChars="200" w:firstLine="420"/>
        <w:rPr>
          <w:rFonts w:ascii="Times New Roman" w:eastAsia="宋体" w:hAnsi="Times New Roman" w:cs="Times New Roman"/>
          <w:szCs w:val="21"/>
        </w:rPr>
      </w:pPr>
    </w:p>
    <w:p w:rsidR="006110CD"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9</w:t>
      </w:r>
      <w:r w:rsidR="00524A9F">
        <w:rPr>
          <w:rFonts w:ascii="Times New Roman" w:eastAsia="宋体" w:hAnsi="Times New Roman" w:cs="Times New Roman" w:hint="eastAsia"/>
          <w:szCs w:val="21"/>
        </w:rPr>
        <w:t>．</w:t>
      </w:r>
      <w:r w:rsidR="00365FA6">
        <w:rPr>
          <w:rFonts w:ascii="Times New Roman" w:eastAsia="宋体" w:hAnsi="Times New Roman" w:cs="Times New Roman" w:hint="eastAsia"/>
          <w:szCs w:val="21"/>
        </w:rPr>
        <w:t>在吸收佛、道思想成果基础上对儒学</w:t>
      </w:r>
      <w:r w:rsidR="008463A1">
        <w:rPr>
          <w:rFonts w:ascii="Times New Roman" w:eastAsia="宋体" w:hAnsi="Times New Roman" w:cs="Times New Roman" w:hint="eastAsia"/>
          <w:szCs w:val="21"/>
        </w:rPr>
        <w:t>加以改造，从而形成了</w:t>
      </w:r>
    </w:p>
    <w:p w:rsidR="008463A1" w:rsidRDefault="006110CD"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8463A1">
        <w:rPr>
          <w:rFonts w:ascii="Times New Roman" w:eastAsia="宋体" w:hAnsi="Times New Roman" w:cs="Times New Roman" w:hint="eastAsia"/>
          <w:szCs w:val="21"/>
        </w:rPr>
        <w:t>．孔孟之道</w:t>
      </w:r>
      <w:r w:rsidRPr="00524A9F">
        <w:rPr>
          <w:rFonts w:ascii="Times New Roman" w:eastAsia="宋体" w:hAnsi="Times New Roman" w:cs="Times New Roman" w:hint="eastAsia"/>
          <w:szCs w:val="21"/>
        </w:rPr>
        <w:t>B</w:t>
      </w:r>
      <w:r w:rsidR="008463A1">
        <w:rPr>
          <w:rFonts w:ascii="Times New Roman" w:eastAsia="宋体" w:hAnsi="Times New Roman" w:cs="Times New Roman" w:hint="eastAsia"/>
          <w:szCs w:val="21"/>
        </w:rPr>
        <w:t>．汉代经学</w:t>
      </w:r>
    </w:p>
    <w:p w:rsidR="006110CD" w:rsidRPr="00524A9F" w:rsidRDefault="006110CD"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008463A1">
        <w:rPr>
          <w:rFonts w:ascii="Times New Roman" w:eastAsia="宋体" w:hAnsi="Times New Roman" w:cs="Times New Roman" w:hint="eastAsia"/>
          <w:szCs w:val="21"/>
        </w:rPr>
        <w:t>．阴阳学说</w:t>
      </w:r>
      <w:r w:rsidRPr="00524A9F">
        <w:rPr>
          <w:rFonts w:ascii="Times New Roman" w:eastAsia="宋体" w:hAnsi="Times New Roman" w:cs="Times New Roman" w:hint="eastAsia"/>
          <w:szCs w:val="21"/>
        </w:rPr>
        <w:t>D</w:t>
      </w:r>
      <w:r w:rsidRPr="00524A9F">
        <w:rPr>
          <w:rFonts w:ascii="Times New Roman" w:eastAsia="宋体" w:hAnsi="Times New Roman" w:cs="Times New Roman" w:hint="eastAsia"/>
          <w:szCs w:val="21"/>
        </w:rPr>
        <w:t>．</w:t>
      </w:r>
      <w:r w:rsidR="008463A1">
        <w:rPr>
          <w:rFonts w:ascii="Times New Roman" w:eastAsia="宋体" w:hAnsi="Times New Roman" w:cs="Times New Roman" w:hint="eastAsia"/>
          <w:szCs w:val="21"/>
        </w:rPr>
        <w:t>宋代理学</w:t>
      </w:r>
    </w:p>
    <w:p w:rsidR="006110CD" w:rsidRPr="00524A9F" w:rsidRDefault="006110CD" w:rsidP="008F00DD">
      <w:pPr>
        <w:tabs>
          <w:tab w:val="left" w:pos="4680"/>
        </w:tabs>
        <w:spacing w:line="312" w:lineRule="auto"/>
        <w:ind w:firstLineChars="200" w:firstLine="420"/>
        <w:rPr>
          <w:rFonts w:ascii="Times New Roman" w:eastAsia="宋体" w:hAnsi="Times New Roman" w:cs="Times New Roman"/>
          <w:szCs w:val="21"/>
        </w:rPr>
      </w:pPr>
    </w:p>
    <w:p w:rsidR="006E63A9" w:rsidRPr="002370A8" w:rsidRDefault="001D7416" w:rsidP="008F00DD">
      <w:pPr>
        <w:tabs>
          <w:tab w:val="left" w:pos="4680"/>
        </w:tabs>
        <w:spacing w:line="312" w:lineRule="auto"/>
        <w:ind w:left="420" w:hangingChars="200" w:hanging="420"/>
        <w:rPr>
          <w:rFonts w:ascii="Times New Roman" w:eastAsia="宋体" w:hAnsi="Times New Roman" w:cs="Times New Roman"/>
          <w:szCs w:val="21"/>
        </w:rPr>
      </w:pPr>
      <w:r>
        <w:rPr>
          <w:rFonts w:ascii="Times New Roman" w:eastAsia="宋体" w:hAnsi="Times New Roman" w:cs="Times New Roman" w:hint="eastAsia"/>
          <w:noProof/>
          <w:szCs w:val="21"/>
        </w:rPr>
        <w:drawing>
          <wp:anchor distT="0" distB="0" distL="114300" distR="114300" simplePos="0" relativeHeight="251675648" behindDoc="0" locked="0" layoutInCell="1" allowOverlap="1">
            <wp:simplePos x="0" y="0"/>
            <wp:positionH relativeFrom="column">
              <wp:posOffset>38100</wp:posOffset>
            </wp:positionH>
            <wp:positionV relativeFrom="paragraph">
              <wp:posOffset>281940</wp:posOffset>
            </wp:positionV>
            <wp:extent cx="5276850" cy="1733550"/>
            <wp:effectExtent l="19050" t="0" r="0" b="0"/>
            <wp:wrapSquare wrapText="bothSides"/>
            <wp:docPr id="5" name="图片 6" descr="tim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g (2).jpg"/>
                    <pic:cNvPicPr/>
                  </pic:nvPicPr>
                  <pic:blipFill>
                    <a:blip r:embed="rId9" cstate="print"/>
                    <a:stretch>
                      <a:fillRect/>
                    </a:stretch>
                  </pic:blipFill>
                  <pic:spPr>
                    <a:xfrm>
                      <a:off x="0" y="0"/>
                      <a:ext cx="5276850" cy="1733550"/>
                    </a:xfrm>
                    <a:prstGeom prst="rect">
                      <a:avLst/>
                    </a:prstGeom>
                  </pic:spPr>
                </pic:pic>
              </a:graphicData>
            </a:graphic>
          </wp:anchor>
        </w:drawing>
      </w:r>
      <w:r w:rsidR="006E63A9" w:rsidRPr="002370A8">
        <w:rPr>
          <w:rFonts w:ascii="Times New Roman" w:eastAsia="宋体" w:hAnsi="Times New Roman" w:cs="Times New Roman" w:hint="eastAsia"/>
          <w:szCs w:val="21"/>
        </w:rPr>
        <w:t>10</w:t>
      </w:r>
      <w:r w:rsidR="00524A9F">
        <w:rPr>
          <w:rFonts w:ascii="Times New Roman" w:eastAsia="宋体" w:hAnsi="Times New Roman" w:cs="Times New Roman" w:hint="eastAsia"/>
          <w:szCs w:val="21"/>
        </w:rPr>
        <w:t>．</w:t>
      </w:r>
      <w:r w:rsidR="00A52A03">
        <w:rPr>
          <w:rFonts w:ascii="Times New Roman" w:eastAsia="宋体" w:hAnsi="Times New Roman" w:cs="Times New Roman" w:hint="eastAsia"/>
          <w:szCs w:val="21"/>
        </w:rPr>
        <w:t>下图</w:t>
      </w:r>
      <w:r w:rsidR="006E63A9" w:rsidRPr="002370A8">
        <w:rPr>
          <w:rFonts w:ascii="Times New Roman" w:eastAsia="宋体" w:hAnsi="Times New Roman" w:cs="Times New Roman" w:hint="eastAsia"/>
          <w:szCs w:val="21"/>
        </w:rPr>
        <w:t>两种交通工具</w:t>
      </w:r>
      <w:r w:rsidR="00937DE6" w:rsidRPr="002370A8">
        <w:rPr>
          <w:rFonts w:ascii="Times New Roman" w:eastAsia="宋体" w:hAnsi="Times New Roman" w:cs="Times New Roman" w:hint="eastAsia"/>
          <w:szCs w:val="21"/>
        </w:rPr>
        <w:t>的动力来源分别是</w:t>
      </w:r>
    </w:p>
    <w:p w:rsidR="006E63A9" w:rsidRPr="00524A9F" w:rsidRDefault="006E63A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524A9F">
        <w:rPr>
          <w:rFonts w:ascii="Times New Roman" w:eastAsia="宋体" w:hAnsi="Times New Roman" w:cs="Times New Roman" w:hint="eastAsia"/>
          <w:szCs w:val="21"/>
        </w:rPr>
        <w:t>．</w:t>
      </w:r>
      <w:r w:rsidR="00DB37CE">
        <w:rPr>
          <w:rFonts w:ascii="Times New Roman" w:eastAsia="宋体" w:hAnsi="Times New Roman" w:cs="Times New Roman" w:hint="eastAsia"/>
          <w:szCs w:val="21"/>
        </w:rPr>
        <w:t>煤炭</w:t>
      </w:r>
      <w:r w:rsidRPr="00524A9F">
        <w:rPr>
          <w:rFonts w:ascii="Times New Roman" w:eastAsia="宋体" w:hAnsi="Times New Roman" w:cs="Times New Roman" w:hint="eastAsia"/>
          <w:szCs w:val="21"/>
        </w:rPr>
        <w:t>/</w:t>
      </w:r>
      <w:r w:rsidR="00DB37CE">
        <w:rPr>
          <w:rFonts w:ascii="Times New Roman" w:eastAsia="宋体" w:hAnsi="Times New Roman" w:cs="Times New Roman" w:hint="eastAsia"/>
          <w:szCs w:val="21"/>
        </w:rPr>
        <w:t>石油</w:t>
      </w:r>
      <w:r w:rsidRPr="00524A9F">
        <w:rPr>
          <w:rFonts w:ascii="Times New Roman" w:eastAsia="宋体" w:hAnsi="Times New Roman" w:cs="Times New Roman" w:hint="eastAsia"/>
          <w:szCs w:val="21"/>
        </w:rPr>
        <w:t>B</w:t>
      </w:r>
      <w:r w:rsidR="00524A9F">
        <w:rPr>
          <w:rFonts w:ascii="Times New Roman" w:eastAsia="宋体" w:hAnsi="Times New Roman" w:cs="Times New Roman" w:hint="eastAsia"/>
          <w:szCs w:val="21"/>
        </w:rPr>
        <w:t>．</w:t>
      </w:r>
      <w:r w:rsidR="00DB37CE">
        <w:rPr>
          <w:rFonts w:ascii="Times New Roman" w:eastAsia="宋体" w:hAnsi="Times New Roman" w:cs="Times New Roman" w:hint="eastAsia"/>
          <w:szCs w:val="21"/>
        </w:rPr>
        <w:t>电力</w:t>
      </w:r>
      <w:r w:rsidRPr="00524A9F">
        <w:rPr>
          <w:rFonts w:ascii="Times New Roman" w:eastAsia="宋体" w:hAnsi="Times New Roman" w:cs="Times New Roman" w:hint="eastAsia"/>
          <w:szCs w:val="21"/>
        </w:rPr>
        <w:t>/</w:t>
      </w:r>
      <w:r w:rsidR="00DB37CE">
        <w:rPr>
          <w:rFonts w:ascii="Times New Roman" w:eastAsia="宋体" w:hAnsi="Times New Roman" w:cs="Times New Roman" w:hint="eastAsia"/>
          <w:szCs w:val="21"/>
        </w:rPr>
        <w:t>煤炭</w:t>
      </w:r>
    </w:p>
    <w:p w:rsidR="006E63A9" w:rsidRPr="00524A9F" w:rsidRDefault="006E63A9"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00524A9F">
        <w:rPr>
          <w:rFonts w:ascii="Times New Roman" w:eastAsia="宋体" w:hAnsi="Times New Roman" w:cs="Times New Roman" w:hint="eastAsia"/>
          <w:szCs w:val="21"/>
        </w:rPr>
        <w:t>．</w:t>
      </w:r>
      <w:r w:rsidRPr="00524A9F">
        <w:rPr>
          <w:rFonts w:ascii="Times New Roman" w:eastAsia="宋体" w:hAnsi="Times New Roman" w:cs="Times New Roman" w:hint="eastAsia"/>
          <w:szCs w:val="21"/>
        </w:rPr>
        <w:t>内燃机</w:t>
      </w:r>
      <w:r w:rsidR="00D9224D">
        <w:rPr>
          <w:rFonts w:ascii="Times New Roman" w:eastAsia="宋体" w:hAnsi="Times New Roman" w:cs="Times New Roman" w:hint="eastAsia"/>
          <w:szCs w:val="21"/>
        </w:rPr>
        <w:t>/</w:t>
      </w:r>
      <w:r w:rsidRPr="00524A9F">
        <w:rPr>
          <w:rFonts w:ascii="Times New Roman" w:eastAsia="宋体" w:hAnsi="Times New Roman" w:cs="Times New Roman" w:hint="eastAsia"/>
          <w:szCs w:val="21"/>
        </w:rPr>
        <w:t>蒸汽机</w:t>
      </w:r>
      <w:r w:rsidRPr="00524A9F">
        <w:rPr>
          <w:rFonts w:ascii="Times New Roman" w:eastAsia="宋体" w:hAnsi="Times New Roman" w:cs="Times New Roman" w:hint="eastAsia"/>
          <w:szCs w:val="21"/>
        </w:rPr>
        <w:t>D</w:t>
      </w:r>
      <w:r w:rsidR="00524A9F">
        <w:rPr>
          <w:rFonts w:ascii="Times New Roman" w:eastAsia="宋体" w:hAnsi="Times New Roman" w:cs="Times New Roman" w:hint="eastAsia"/>
          <w:szCs w:val="21"/>
        </w:rPr>
        <w:t>．</w:t>
      </w:r>
      <w:r w:rsidR="00DB37CE">
        <w:rPr>
          <w:rFonts w:ascii="Times New Roman" w:eastAsia="宋体" w:hAnsi="Times New Roman" w:cs="Times New Roman" w:hint="eastAsia"/>
          <w:szCs w:val="21"/>
        </w:rPr>
        <w:t>蒸汽机</w:t>
      </w:r>
      <w:r w:rsidRPr="00524A9F">
        <w:rPr>
          <w:rFonts w:ascii="Times New Roman" w:eastAsia="宋体" w:hAnsi="Times New Roman" w:cs="Times New Roman" w:hint="eastAsia"/>
          <w:szCs w:val="21"/>
        </w:rPr>
        <w:t>/</w:t>
      </w:r>
      <w:r w:rsidR="00DB37CE">
        <w:rPr>
          <w:rFonts w:ascii="Times New Roman" w:eastAsia="宋体" w:hAnsi="Times New Roman" w:cs="Times New Roman" w:hint="eastAsia"/>
          <w:szCs w:val="21"/>
        </w:rPr>
        <w:t>内燃机</w:t>
      </w:r>
    </w:p>
    <w:p w:rsidR="00D25549" w:rsidRPr="00524A9F" w:rsidRDefault="00D25549" w:rsidP="008F00DD">
      <w:pPr>
        <w:tabs>
          <w:tab w:val="left" w:pos="4680"/>
        </w:tabs>
        <w:spacing w:line="312" w:lineRule="auto"/>
        <w:ind w:firstLineChars="200" w:firstLine="420"/>
        <w:rPr>
          <w:rFonts w:ascii="Times New Roman" w:eastAsia="宋体" w:hAnsi="Times New Roman" w:cs="Times New Roman"/>
          <w:szCs w:val="21"/>
        </w:rPr>
      </w:pPr>
    </w:p>
    <w:p w:rsidR="00F24B92" w:rsidRPr="002370A8" w:rsidRDefault="00F24B92"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11</w:t>
      </w:r>
      <w:r w:rsidRPr="002370A8">
        <w:rPr>
          <w:rFonts w:ascii="Times New Roman" w:eastAsia="宋体" w:hAnsi="Times New Roman" w:cs="Times New Roman" w:hint="eastAsia"/>
          <w:szCs w:val="21"/>
        </w:rPr>
        <w:t>．</w:t>
      </w:r>
      <w:r w:rsidRPr="002370A8">
        <w:rPr>
          <w:rFonts w:ascii="Times New Roman" w:eastAsia="宋体" w:hAnsi="Times New Roman" w:cs="Times New Roman" w:hint="eastAsia"/>
          <w:szCs w:val="21"/>
        </w:rPr>
        <w:t>2018</w:t>
      </w:r>
      <w:r w:rsidRPr="002370A8">
        <w:rPr>
          <w:rFonts w:ascii="Times New Roman" w:eastAsia="宋体" w:hAnsi="Times New Roman" w:cs="Times New Roman" w:hint="eastAsia"/>
          <w:szCs w:val="21"/>
        </w:rPr>
        <w:t>年是马克思、恩格斯发表《共产党宣言》</w:t>
      </w:r>
      <w:r w:rsidRPr="002370A8">
        <w:rPr>
          <w:rFonts w:ascii="Times New Roman" w:eastAsia="宋体" w:hAnsi="Times New Roman" w:cs="Times New Roman" w:hint="eastAsia"/>
          <w:szCs w:val="21"/>
        </w:rPr>
        <w:t>170</w:t>
      </w:r>
      <w:r w:rsidR="00176A78">
        <w:rPr>
          <w:rFonts w:ascii="Times New Roman" w:eastAsia="宋体" w:hAnsi="Times New Roman" w:cs="Times New Roman" w:hint="eastAsia"/>
          <w:szCs w:val="21"/>
        </w:rPr>
        <w:t>周年，这本著作最早翻译成中文是在</w:t>
      </w:r>
    </w:p>
    <w:p w:rsidR="00F24B92" w:rsidRPr="00524A9F" w:rsidRDefault="00F24B9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176A78">
        <w:rPr>
          <w:rFonts w:ascii="Times New Roman" w:eastAsia="宋体" w:hAnsi="Times New Roman" w:cs="Times New Roman" w:hint="eastAsia"/>
          <w:szCs w:val="21"/>
        </w:rPr>
        <w:t>．洋务运动时期</w:t>
      </w:r>
      <w:r w:rsidRPr="00524A9F">
        <w:rPr>
          <w:rFonts w:ascii="Times New Roman" w:eastAsia="宋体" w:hAnsi="Times New Roman" w:cs="Times New Roman" w:hint="eastAsia"/>
          <w:szCs w:val="21"/>
        </w:rPr>
        <w:t xml:space="preserve">   B</w:t>
      </w:r>
      <w:r w:rsidR="00176A78">
        <w:rPr>
          <w:rFonts w:ascii="Times New Roman" w:eastAsia="宋体" w:hAnsi="Times New Roman" w:cs="Times New Roman" w:hint="eastAsia"/>
          <w:szCs w:val="21"/>
        </w:rPr>
        <w:t>．辛亥革命时期</w:t>
      </w:r>
    </w:p>
    <w:p w:rsidR="00F24B92" w:rsidRPr="00524A9F" w:rsidRDefault="00F24B9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00176A78">
        <w:rPr>
          <w:rFonts w:ascii="Times New Roman" w:eastAsia="宋体" w:hAnsi="Times New Roman" w:cs="Times New Roman" w:hint="eastAsia"/>
          <w:szCs w:val="21"/>
        </w:rPr>
        <w:t>．新文化运动时期</w:t>
      </w:r>
      <w:r w:rsidRPr="00524A9F">
        <w:rPr>
          <w:rFonts w:ascii="Times New Roman" w:eastAsia="宋体" w:hAnsi="Times New Roman" w:cs="Times New Roman" w:hint="eastAsia"/>
          <w:szCs w:val="21"/>
        </w:rPr>
        <w:t xml:space="preserve">  D</w:t>
      </w:r>
      <w:r w:rsidR="00176A78">
        <w:rPr>
          <w:rFonts w:ascii="Times New Roman" w:eastAsia="宋体" w:hAnsi="Times New Roman" w:cs="Times New Roman" w:hint="eastAsia"/>
          <w:szCs w:val="21"/>
        </w:rPr>
        <w:t>．解放战争时期</w:t>
      </w:r>
    </w:p>
    <w:p w:rsidR="00765E6D" w:rsidRDefault="00765E6D" w:rsidP="008F00DD">
      <w:pPr>
        <w:tabs>
          <w:tab w:val="left" w:pos="4680"/>
        </w:tabs>
        <w:spacing w:line="312" w:lineRule="auto"/>
        <w:ind w:left="420" w:hangingChars="200" w:hanging="420"/>
        <w:rPr>
          <w:rFonts w:ascii="Times New Roman" w:eastAsia="宋体" w:hAnsi="Times New Roman" w:cs="Times New Roman"/>
          <w:szCs w:val="21"/>
        </w:rPr>
      </w:pPr>
    </w:p>
    <w:p w:rsidR="008A2CCD" w:rsidRDefault="001F2F49" w:rsidP="008F00DD">
      <w:pPr>
        <w:tabs>
          <w:tab w:val="left" w:pos="4680"/>
        </w:tabs>
        <w:spacing w:line="312" w:lineRule="auto"/>
        <w:ind w:left="420" w:hangingChars="200" w:hanging="420"/>
        <w:rPr>
          <w:rFonts w:ascii="Times New Roman" w:eastAsia="宋体" w:hAnsi="Times New Roman" w:cs="Times New Roman"/>
          <w:szCs w:val="21"/>
        </w:rPr>
      </w:pPr>
      <w:r>
        <w:rPr>
          <w:rFonts w:ascii="Times New Roman" w:eastAsia="宋体" w:hAnsi="Times New Roman" w:cs="Times New Roman" w:hint="eastAsia"/>
          <w:noProof/>
          <w:szCs w:val="21"/>
        </w:rPr>
        <w:lastRenderedPageBreak/>
        <w:drawing>
          <wp:anchor distT="0" distB="0" distL="114300" distR="114300" simplePos="0" relativeHeight="251687936" behindDoc="0" locked="0" layoutInCell="1" allowOverlap="1">
            <wp:simplePos x="0" y="0"/>
            <wp:positionH relativeFrom="column">
              <wp:posOffset>43815</wp:posOffset>
            </wp:positionH>
            <wp:positionV relativeFrom="paragraph">
              <wp:posOffset>330200</wp:posOffset>
            </wp:positionV>
            <wp:extent cx="2607310" cy="1819275"/>
            <wp:effectExtent l="19050" t="0" r="2540" b="0"/>
            <wp:wrapSquare wrapText="bothSides"/>
            <wp:docPr id="2" name="图片 1" descr="一战前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战前1.jpg"/>
                    <pic:cNvPicPr/>
                  </pic:nvPicPr>
                  <pic:blipFill>
                    <a:blip r:embed="rId10"/>
                    <a:stretch>
                      <a:fillRect/>
                    </a:stretch>
                  </pic:blipFill>
                  <pic:spPr>
                    <a:xfrm>
                      <a:off x="0" y="0"/>
                      <a:ext cx="2607310" cy="1819275"/>
                    </a:xfrm>
                    <a:prstGeom prst="rect">
                      <a:avLst/>
                    </a:prstGeom>
                  </pic:spPr>
                </pic:pic>
              </a:graphicData>
            </a:graphic>
          </wp:anchor>
        </w:drawing>
      </w:r>
      <w:r w:rsidR="00CB76E5">
        <w:rPr>
          <w:rFonts w:ascii="Times New Roman" w:eastAsia="宋体" w:hAnsi="Times New Roman" w:cs="Times New Roman" w:hint="eastAsia"/>
          <w:noProof/>
          <w:szCs w:val="21"/>
        </w:rPr>
        <w:drawing>
          <wp:anchor distT="0" distB="0" distL="114300" distR="114300" simplePos="0" relativeHeight="251684864" behindDoc="0" locked="0" layoutInCell="1" allowOverlap="1">
            <wp:simplePos x="0" y="0"/>
            <wp:positionH relativeFrom="column">
              <wp:posOffset>2663825</wp:posOffset>
            </wp:positionH>
            <wp:positionV relativeFrom="paragraph">
              <wp:posOffset>351790</wp:posOffset>
            </wp:positionV>
            <wp:extent cx="2583815" cy="1752600"/>
            <wp:effectExtent l="19050" t="0" r="6985" b="0"/>
            <wp:wrapSquare wrapText="bothSides"/>
            <wp:docPr id="1" name="图片 0" descr="一战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战后.jpg"/>
                    <pic:cNvPicPr/>
                  </pic:nvPicPr>
                  <pic:blipFill>
                    <a:blip r:embed="rId11">
                      <a:lum contrast="10000"/>
                    </a:blip>
                    <a:srcRect t="11161" b="6696"/>
                    <a:stretch>
                      <a:fillRect/>
                    </a:stretch>
                  </pic:blipFill>
                  <pic:spPr>
                    <a:xfrm>
                      <a:off x="0" y="0"/>
                      <a:ext cx="2583815" cy="1752600"/>
                    </a:xfrm>
                    <a:prstGeom prst="rect">
                      <a:avLst/>
                    </a:prstGeom>
                  </pic:spPr>
                </pic:pic>
              </a:graphicData>
            </a:graphic>
          </wp:anchor>
        </w:drawing>
      </w:r>
      <w:r w:rsidR="00D1171B">
        <w:rPr>
          <w:rFonts w:ascii="Times New Roman" w:eastAsia="宋体" w:hAnsi="Times New Roman" w:cs="Times New Roman" w:hint="eastAsia"/>
          <w:szCs w:val="21"/>
        </w:rPr>
        <w:t>12</w:t>
      </w:r>
      <w:r w:rsidR="00FE45F7" w:rsidRPr="002370A8">
        <w:rPr>
          <w:rFonts w:ascii="Times New Roman" w:eastAsia="宋体" w:hAnsi="Times New Roman" w:cs="Times New Roman" w:hint="eastAsia"/>
          <w:szCs w:val="21"/>
        </w:rPr>
        <w:t>．</w:t>
      </w:r>
      <w:r w:rsidR="008A2CCD">
        <w:rPr>
          <w:rFonts w:ascii="Times New Roman" w:eastAsia="宋体" w:hAnsi="Times New Roman" w:cs="Times New Roman" w:hint="eastAsia"/>
          <w:szCs w:val="21"/>
        </w:rPr>
        <w:t>导致欧洲版图发生以下变化的</w:t>
      </w:r>
      <w:r w:rsidR="00D1171B">
        <w:rPr>
          <w:rFonts w:ascii="Times New Roman" w:eastAsia="宋体" w:hAnsi="Times New Roman" w:cs="Times New Roman" w:hint="eastAsia"/>
          <w:szCs w:val="21"/>
        </w:rPr>
        <w:t>主要</w:t>
      </w:r>
      <w:r w:rsidR="008A2CCD">
        <w:rPr>
          <w:rFonts w:ascii="Times New Roman" w:eastAsia="宋体" w:hAnsi="Times New Roman" w:cs="Times New Roman" w:hint="eastAsia"/>
          <w:szCs w:val="21"/>
        </w:rPr>
        <w:t>原因是</w:t>
      </w:r>
    </w:p>
    <w:p w:rsidR="00BE185D" w:rsidRDefault="0058504F" w:rsidP="008F00DD">
      <w:pPr>
        <w:tabs>
          <w:tab w:val="left" w:pos="4680"/>
        </w:tabs>
        <w:spacing w:line="312" w:lineRule="auto"/>
        <w:ind w:firstLineChars="200" w:firstLine="420"/>
        <w:rPr>
          <w:rFonts w:ascii="Times New Roman" w:eastAsia="宋体" w:hAnsi="Times New Roman" w:cs="Times New Roman"/>
          <w:szCs w:val="21"/>
        </w:rPr>
      </w:pPr>
      <w:r>
        <w:rPr>
          <w:rFonts w:ascii="Times New Roman" w:eastAsia="宋体" w:hAnsi="Times New Roman" w:cs="Times New Roman"/>
          <w:noProof/>
          <w:szCs w:val="21"/>
        </w:rPr>
        <w:pict>
          <v:rect id="_x0000_s1031" style="position:absolute;left:0;text-align:left;margin-left:-214.65pt;margin-top:123.2pt;width:65.75pt;height:18.45pt;z-index:251686912" fillcolor="white [3212]" strokecolor="white [3212]">
            <w10:wrap type="square"/>
          </v:rect>
        </w:pict>
      </w:r>
    </w:p>
    <w:p w:rsidR="008A2CCD" w:rsidRPr="00524A9F" w:rsidRDefault="008A2CCD"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w:t>
      </w:r>
      <w:r>
        <w:rPr>
          <w:rFonts w:ascii="Times New Roman" w:eastAsia="宋体" w:hAnsi="Times New Roman" w:cs="Times New Roman" w:hint="eastAsia"/>
          <w:szCs w:val="21"/>
        </w:rPr>
        <w:t>拿破仑战争</w:t>
      </w:r>
      <w:r w:rsidR="00197663">
        <w:rPr>
          <w:rFonts w:ascii="Times New Roman" w:eastAsia="宋体" w:hAnsi="Times New Roman" w:cs="Times New Roman" w:hint="eastAsia"/>
          <w:szCs w:val="21"/>
        </w:rPr>
        <w:t>的后果</w:t>
      </w:r>
      <w:r w:rsidRPr="00524A9F">
        <w:rPr>
          <w:rFonts w:ascii="Times New Roman" w:eastAsia="宋体" w:hAnsi="Times New Roman" w:cs="Times New Roman" w:hint="eastAsia"/>
          <w:szCs w:val="21"/>
        </w:rPr>
        <w:t xml:space="preserve"> B</w:t>
      </w:r>
      <w:r w:rsidRPr="00524A9F">
        <w:rPr>
          <w:rFonts w:ascii="Times New Roman" w:eastAsia="宋体" w:hAnsi="Times New Roman" w:cs="Times New Roman" w:hint="eastAsia"/>
          <w:szCs w:val="21"/>
        </w:rPr>
        <w:t>．</w:t>
      </w:r>
      <w:r w:rsidR="00C5339B">
        <w:rPr>
          <w:rFonts w:ascii="Times New Roman" w:eastAsia="宋体" w:hAnsi="Times New Roman" w:cs="Times New Roman" w:hint="eastAsia"/>
          <w:szCs w:val="21"/>
        </w:rPr>
        <w:t>第一次世界大战</w:t>
      </w:r>
    </w:p>
    <w:p w:rsidR="008A2CCD" w:rsidRPr="00524A9F" w:rsidRDefault="008A2CCD"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w:t>
      </w:r>
      <w:r w:rsidR="00197663">
        <w:rPr>
          <w:rFonts w:ascii="Times New Roman" w:eastAsia="宋体" w:hAnsi="Times New Roman" w:cs="Times New Roman" w:hint="eastAsia"/>
          <w:szCs w:val="21"/>
        </w:rPr>
        <w:t>近代殖民体系的形成</w:t>
      </w:r>
      <w:r w:rsidRPr="00524A9F">
        <w:rPr>
          <w:rFonts w:ascii="Times New Roman" w:eastAsia="宋体" w:hAnsi="Times New Roman" w:cs="Times New Roman" w:hint="eastAsia"/>
          <w:szCs w:val="21"/>
        </w:rPr>
        <w:t xml:space="preserve">  D</w:t>
      </w:r>
      <w:r w:rsidRPr="00524A9F">
        <w:rPr>
          <w:rFonts w:ascii="Times New Roman" w:eastAsia="宋体" w:hAnsi="Times New Roman" w:cs="Times New Roman" w:hint="eastAsia"/>
          <w:szCs w:val="21"/>
        </w:rPr>
        <w:t>．</w:t>
      </w:r>
      <w:r w:rsidR="00C5339B">
        <w:rPr>
          <w:rFonts w:ascii="Times New Roman" w:eastAsia="宋体" w:hAnsi="Times New Roman" w:cs="Times New Roman" w:hint="eastAsia"/>
          <w:szCs w:val="21"/>
        </w:rPr>
        <w:t>第二次世界大战</w:t>
      </w:r>
    </w:p>
    <w:p w:rsidR="008A2CCD" w:rsidRDefault="008A2CCD" w:rsidP="008F00DD">
      <w:pPr>
        <w:tabs>
          <w:tab w:val="left" w:pos="4680"/>
        </w:tabs>
        <w:spacing w:line="312" w:lineRule="auto"/>
        <w:ind w:left="420" w:hangingChars="200" w:hanging="420"/>
        <w:rPr>
          <w:rFonts w:ascii="Times New Roman" w:eastAsia="宋体" w:hAnsi="Times New Roman" w:cs="Times New Roman"/>
          <w:szCs w:val="21"/>
        </w:rPr>
      </w:pPr>
    </w:p>
    <w:p w:rsidR="00C9126F" w:rsidRPr="002370A8" w:rsidRDefault="00F24B92"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szCs w:val="21"/>
        </w:rPr>
        <w:t>1</w:t>
      </w:r>
      <w:r w:rsidR="00D1171B">
        <w:rPr>
          <w:rFonts w:ascii="Times New Roman" w:eastAsia="宋体" w:hAnsi="Times New Roman" w:cs="Times New Roman" w:hint="eastAsia"/>
          <w:szCs w:val="21"/>
        </w:rPr>
        <w:t>3</w:t>
      </w:r>
      <w:r w:rsidRPr="002370A8">
        <w:rPr>
          <w:rFonts w:ascii="Times New Roman" w:eastAsia="宋体" w:hAnsi="Times New Roman" w:cs="Times New Roman" w:hint="eastAsia"/>
          <w:szCs w:val="21"/>
        </w:rPr>
        <w:t>．</w:t>
      </w:r>
      <w:r w:rsidR="008E01C9">
        <w:rPr>
          <w:rFonts w:ascii="Times New Roman" w:eastAsia="宋体" w:hAnsi="Times New Roman" w:cs="Times New Roman" w:hint="eastAsia"/>
          <w:szCs w:val="21"/>
        </w:rPr>
        <w:t>英国</w:t>
      </w:r>
      <w:r w:rsidR="00A52A03">
        <w:rPr>
          <w:rFonts w:ascii="Times New Roman" w:eastAsia="宋体" w:hAnsi="Times New Roman" w:cs="Times New Roman" w:hint="eastAsia"/>
          <w:szCs w:val="21"/>
        </w:rPr>
        <w:t>从“大英帝国”到“英联邦”反映</w:t>
      </w:r>
      <w:r w:rsidR="008E01C9">
        <w:rPr>
          <w:rFonts w:ascii="Times New Roman" w:eastAsia="宋体" w:hAnsi="Times New Roman" w:cs="Times New Roman" w:hint="eastAsia"/>
          <w:szCs w:val="21"/>
        </w:rPr>
        <w:t>的实质是</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w:t>
      </w:r>
      <w:r w:rsidR="00A37688">
        <w:rPr>
          <w:rFonts w:ascii="Times New Roman" w:eastAsia="宋体" w:hAnsi="Times New Roman" w:cs="Times New Roman" w:hint="eastAsia"/>
          <w:szCs w:val="21"/>
        </w:rPr>
        <w:t>殖民统治</w:t>
      </w:r>
      <w:r w:rsidR="00A37688" w:rsidRPr="00524A9F">
        <w:rPr>
          <w:rFonts w:ascii="Times New Roman" w:eastAsia="宋体" w:hAnsi="Times New Roman" w:cs="Times New Roman" w:hint="eastAsia"/>
          <w:szCs w:val="21"/>
        </w:rPr>
        <w:t>的衰落</w:t>
      </w:r>
      <w:r w:rsidRPr="00524A9F">
        <w:rPr>
          <w:rFonts w:ascii="Times New Roman" w:eastAsia="宋体" w:hAnsi="Times New Roman" w:cs="Times New Roman" w:hint="eastAsia"/>
          <w:szCs w:val="21"/>
        </w:rPr>
        <w:t xml:space="preserve">                        B</w:t>
      </w:r>
      <w:r w:rsidRPr="00524A9F">
        <w:rPr>
          <w:rFonts w:ascii="Times New Roman" w:eastAsia="宋体" w:hAnsi="Times New Roman" w:cs="Times New Roman" w:hint="eastAsia"/>
          <w:szCs w:val="21"/>
        </w:rPr>
        <w:t>．世界霸权的确立</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．工业社会的形成</w:t>
      </w:r>
      <w:r w:rsidRPr="00524A9F">
        <w:rPr>
          <w:rFonts w:ascii="Times New Roman" w:eastAsia="宋体" w:hAnsi="Times New Roman" w:cs="Times New Roman" w:hint="eastAsia"/>
          <w:szCs w:val="21"/>
        </w:rPr>
        <w:t xml:space="preserve">                        D</w:t>
      </w:r>
      <w:r w:rsidR="00F84F2C">
        <w:rPr>
          <w:rFonts w:ascii="Times New Roman" w:eastAsia="宋体" w:hAnsi="Times New Roman" w:cs="Times New Roman" w:hint="eastAsia"/>
          <w:szCs w:val="21"/>
        </w:rPr>
        <w:t>．</w:t>
      </w:r>
      <w:r w:rsidR="00A96B11">
        <w:rPr>
          <w:rFonts w:ascii="Times New Roman" w:eastAsia="宋体" w:hAnsi="Times New Roman" w:cs="Times New Roman" w:hint="eastAsia"/>
          <w:szCs w:val="21"/>
        </w:rPr>
        <w:t>政治制度的完善</w:t>
      </w:r>
    </w:p>
    <w:p w:rsidR="00F24B92" w:rsidRPr="00524A9F" w:rsidRDefault="00F24B92" w:rsidP="008F00DD">
      <w:pPr>
        <w:tabs>
          <w:tab w:val="left" w:pos="4680"/>
        </w:tabs>
        <w:spacing w:line="312" w:lineRule="auto"/>
        <w:ind w:firstLineChars="200" w:firstLine="420"/>
        <w:rPr>
          <w:rFonts w:ascii="Times New Roman" w:eastAsia="宋体" w:hAnsi="Times New Roman" w:cs="Times New Roman"/>
          <w:szCs w:val="21"/>
        </w:rPr>
      </w:pPr>
    </w:p>
    <w:p w:rsidR="00323673" w:rsidRPr="002370A8" w:rsidRDefault="00D1171B" w:rsidP="008F00DD">
      <w:pPr>
        <w:tabs>
          <w:tab w:val="left" w:pos="4680"/>
        </w:tabs>
        <w:spacing w:line="312" w:lineRule="auto"/>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14</w:t>
      </w:r>
      <w:r w:rsidR="00F24B92" w:rsidRPr="002370A8">
        <w:rPr>
          <w:rFonts w:ascii="Times New Roman" w:eastAsia="宋体" w:hAnsi="Times New Roman" w:cs="Times New Roman" w:hint="eastAsia"/>
          <w:szCs w:val="21"/>
        </w:rPr>
        <w:t>．</w:t>
      </w:r>
      <w:r w:rsidR="00323673" w:rsidRPr="002370A8">
        <w:rPr>
          <w:rFonts w:ascii="Times New Roman" w:eastAsia="宋体" w:hAnsi="Times New Roman" w:cs="Times New Roman" w:hint="eastAsia"/>
          <w:szCs w:val="21"/>
        </w:rPr>
        <w:t>1843</w:t>
      </w:r>
      <w:r w:rsidR="00323673" w:rsidRPr="002370A8">
        <w:rPr>
          <w:rFonts w:ascii="Times New Roman" w:eastAsia="宋体" w:hAnsi="Times New Roman" w:cs="Times New Roman" w:hint="eastAsia"/>
          <w:szCs w:val="21"/>
        </w:rPr>
        <w:t>年与</w:t>
      </w:r>
      <w:r w:rsidR="00323673" w:rsidRPr="002370A8">
        <w:rPr>
          <w:rFonts w:ascii="Times New Roman" w:eastAsia="宋体" w:hAnsi="Times New Roman" w:cs="Times New Roman" w:hint="eastAsia"/>
          <w:szCs w:val="21"/>
        </w:rPr>
        <w:t>1858</w:t>
      </w:r>
      <w:r w:rsidR="00F84F2C">
        <w:rPr>
          <w:rFonts w:ascii="Times New Roman" w:eastAsia="宋体" w:hAnsi="Times New Roman" w:cs="Times New Roman" w:hint="eastAsia"/>
          <w:szCs w:val="21"/>
        </w:rPr>
        <w:t>年中国进口棉花及棉纺品税率表</w:t>
      </w:r>
    </w:p>
    <w:tbl>
      <w:tblPr>
        <w:tblStyle w:val="a5"/>
        <w:tblW w:w="0" w:type="auto"/>
        <w:tblLook w:val="04A0"/>
      </w:tblPr>
      <w:tblGrid>
        <w:gridCol w:w="2130"/>
        <w:gridCol w:w="2130"/>
        <w:gridCol w:w="2131"/>
        <w:gridCol w:w="2131"/>
      </w:tblGrid>
      <w:tr w:rsidR="00323673" w:rsidTr="00D1001D">
        <w:tc>
          <w:tcPr>
            <w:tcW w:w="2130"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货物</w:t>
            </w:r>
          </w:p>
        </w:tc>
        <w:tc>
          <w:tcPr>
            <w:tcW w:w="2130"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单位</w:t>
            </w:r>
          </w:p>
        </w:tc>
        <w:tc>
          <w:tcPr>
            <w:tcW w:w="2131"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1843</w:t>
            </w:r>
            <w:r w:rsidRPr="001D7416">
              <w:rPr>
                <w:rFonts w:ascii="Times New Roman" w:cs="Times New Roman"/>
                <w:color w:val="000000" w:themeColor="text1"/>
                <w:szCs w:val="21"/>
              </w:rPr>
              <w:t>年税率</w:t>
            </w:r>
          </w:p>
        </w:tc>
        <w:tc>
          <w:tcPr>
            <w:tcW w:w="2131"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1858</w:t>
            </w:r>
            <w:r w:rsidRPr="001D7416">
              <w:rPr>
                <w:rFonts w:ascii="Times New Roman" w:cs="Times New Roman"/>
                <w:color w:val="000000" w:themeColor="text1"/>
                <w:szCs w:val="21"/>
              </w:rPr>
              <w:t>年税率</w:t>
            </w:r>
          </w:p>
        </w:tc>
      </w:tr>
      <w:tr w:rsidR="00323673" w:rsidTr="00D1001D">
        <w:tc>
          <w:tcPr>
            <w:tcW w:w="2130"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棉花</w:t>
            </w:r>
          </w:p>
        </w:tc>
        <w:tc>
          <w:tcPr>
            <w:tcW w:w="2130"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担</w:t>
            </w:r>
          </w:p>
        </w:tc>
        <w:tc>
          <w:tcPr>
            <w:tcW w:w="2131"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6.54%</w:t>
            </w:r>
          </w:p>
        </w:tc>
        <w:tc>
          <w:tcPr>
            <w:tcW w:w="2131" w:type="dxa"/>
          </w:tcPr>
          <w:p w:rsidR="00323673" w:rsidRPr="001D7416" w:rsidRDefault="00323673"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5.72%</w:t>
            </w:r>
          </w:p>
        </w:tc>
      </w:tr>
      <w:tr w:rsidR="00323673" w:rsidTr="00D1001D">
        <w:tc>
          <w:tcPr>
            <w:tcW w:w="2130"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棉纱</w:t>
            </w:r>
          </w:p>
        </w:tc>
        <w:tc>
          <w:tcPr>
            <w:tcW w:w="2130"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担</w:t>
            </w:r>
          </w:p>
        </w:tc>
        <w:tc>
          <w:tcPr>
            <w:tcW w:w="2131"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6.94%</w:t>
            </w:r>
          </w:p>
        </w:tc>
        <w:tc>
          <w:tcPr>
            <w:tcW w:w="2131"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4.86%</w:t>
            </w:r>
          </w:p>
        </w:tc>
      </w:tr>
      <w:tr w:rsidR="00323673" w:rsidTr="00D1001D">
        <w:tc>
          <w:tcPr>
            <w:tcW w:w="2130"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印花布</w:t>
            </w:r>
          </w:p>
        </w:tc>
        <w:tc>
          <w:tcPr>
            <w:tcW w:w="2130"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cs="Times New Roman"/>
                <w:color w:val="000000" w:themeColor="text1"/>
                <w:szCs w:val="21"/>
              </w:rPr>
              <w:t>匹</w:t>
            </w:r>
          </w:p>
        </w:tc>
        <w:tc>
          <w:tcPr>
            <w:tcW w:w="2131"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14.25%</w:t>
            </w:r>
          </w:p>
        </w:tc>
        <w:tc>
          <w:tcPr>
            <w:tcW w:w="2131" w:type="dxa"/>
          </w:tcPr>
          <w:p w:rsidR="00323673" w:rsidRPr="001D7416" w:rsidRDefault="00C5339B" w:rsidP="008F00DD">
            <w:pPr>
              <w:tabs>
                <w:tab w:val="left" w:pos="4680"/>
              </w:tabs>
              <w:spacing w:line="312" w:lineRule="auto"/>
              <w:jc w:val="center"/>
              <w:rPr>
                <w:rFonts w:ascii="Times New Roman" w:hAnsi="Times New Roman" w:cs="Times New Roman"/>
                <w:color w:val="000000" w:themeColor="text1"/>
                <w:szCs w:val="21"/>
              </w:rPr>
            </w:pPr>
            <w:r w:rsidRPr="001D7416">
              <w:rPr>
                <w:rFonts w:ascii="Times New Roman" w:hAnsi="Times New Roman" w:cs="Times New Roman"/>
                <w:color w:val="000000" w:themeColor="text1"/>
                <w:szCs w:val="21"/>
              </w:rPr>
              <w:t>4.98%</w:t>
            </w:r>
          </w:p>
        </w:tc>
      </w:tr>
    </w:tbl>
    <w:p w:rsidR="002C73D8" w:rsidRDefault="00F84F2C" w:rsidP="008F00DD">
      <w:pPr>
        <w:tabs>
          <w:tab w:val="left" w:pos="4680"/>
        </w:tabs>
        <w:spacing w:line="312"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上表中税率的变化导致了</w:t>
      </w:r>
    </w:p>
    <w:p w:rsidR="00323673" w:rsidRPr="00524A9F" w:rsidRDefault="00323673"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szCs w:val="21"/>
        </w:rPr>
        <w:t>A</w:t>
      </w:r>
      <w:r w:rsidR="00F84F2C">
        <w:rPr>
          <w:rFonts w:ascii="Times New Roman" w:eastAsia="宋体" w:hAnsi="Times New Roman" w:cs="Times New Roman" w:hint="eastAsia"/>
          <w:szCs w:val="21"/>
        </w:rPr>
        <w:t>．</w:t>
      </w:r>
      <w:r w:rsidR="00672197">
        <w:rPr>
          <w:rFonts w:ascii="Times New Roman" w:eastAsia="宋体" w:hAnsi="Times New Roman" w:cs="Times New Roman" w:hint="eastAsia"/>
          <w:szCs w:val="21"/>
        </w:rPr>
        <w:t>外国资本大举</w:t>
      </w:r>
      <w:r w:rsidR="00A52A03">
        <w:rPr>
          <w:rFonts w:ascii="Times New Roman" w:eastAsia="宋体" w:hAnsi="Times New Roman" w:cs="Times New Roman" w:hint="eastAsia"/>
          <w:szCs w:val="21"/>
        </w:rPr>
        <w:t>进入</w:t>
      </w:r>
      <w:r w:rsidR="00672197">
        <w:rPr>
          <w:rFonts w:ascii="Times New Roman" w:eastAsia="宋体" w:hAnsi="Times New Roman" w:cs="Times New Roman" w:hint="eastAsia"/>
          <w:szCs w:val="21"/>
        </w:rPr>
        <w:t>中国</w:t>
      </w:r>
      <w:r w:rsidR="00F84F2C">
        <w:rPr>
          <w:rFonts w:ascii="Times New Roman" w:eastAsia="宋体" w:hAnsi="Times New Roman" w:cs="Times New Roman" w:hint="eastAsia"/>
          <w:szCs w:val="21"/>
        </w:rPr>
        <w:tab/>
      </w:r>
      <w:r w:rsidRPr="00524A9F">
        <w:rPr>
          <w:rFonts w:ascii="Times New Roman" w:eastAsia="宋体" w:hAnsi="Times New Roman" w:cs="Times New Roman"/>
          <w:szCs w:val="21"/>
        </w:rPr>
        <w:t>B</w:t>
      </w:r>
      <w:r w:rsidR="00672197">
        <w:rPr>
          <w:rFonts w:ascii="Times New Roman" w:eastAsia="宋体" w:hAnsi="Times New Roman" w:cs="Times New Roman" w:hint="eastAsia"/>
          <w:szCs w:val="21"/>
        </w:rPr>
        <w:t>．清政府财政收入不断增加</w:t>
      </w:r>
    </w:p>
    <w:p w:rsidR="00323673" w:rsidRPr="00524A9F" w:rsidRDefault="00323673"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szCs w:val="21"/>
        </w:rPr>
        <w:t>C</w:t>
      </w:r>
      <w:r w:rsidR="00672197">
        <w:rPr>
          <w:rFonts w:ascii="Times New Roman" w:eastAsia="宋体" w:hAnsi="Times New Roman" w:cs="Times New Roman" w:hint="eastAsia"/>
          <w:szCs w:val="21"/>
        </w:rPr>
        <w:t>．中国</w:t>
      </w:r>
      <w:r w:rsidR="00672197" w:rsidRPr="00524A9F">
        <w:rPr>
          <w:rFonts w:ascii="Times New Roman" w:eastAsia="宋体" w:hAnsi="Times New Roman" w:cs="Times New Roman" w:hint="eastAsia"/>
          <w:szCs w:val="21"/>
        </w:rPr>
        <w:t>小农经济完全解体</w:t>
      </w:r>
      <w:r w:rsidR="00F84F2C">
        <w:rPr>
          <w:rFonts w:ascii="Times New Roman" w:eastAsia="宋体" w:hAnsi="Times New Roman" w:cs="Times New Roman" w:hint="eastAsia"/>
          <w:szCs w:val="21"/>
        </w:rPr>
        <w:tab/>
      </w:r>
      <w:r w:rsidRPr="00524A9F">
        <w:rPr>
          <w:rFonts w:ascii="Times New Roman" w:eastAsia="宋体" w:hAnsi="Times New Roman" w:cs="Times New Roman"/>
          <w:szCs w:val="21"/>
        </w:rPr>
        <w:t>D</w:t>
      </w:r>
      <w:r w:rsidR="00672197">
        <w:rPr>
          <w:rFonts w:ascii="Times New Roman" w:eastAsia="宋体" w:hAnsi="Times New Roman" w:cs="Times New Roman" w:hint="eastAsia"/>
          <w:szCs w:val="21"/>
        </w:rPr>
        <w:t>．外国纺织品占</w:t>
      </w:r>
      <w:r w:rsidR="00A52A03">
        <w:rPr>
          <w:rFonts w:ascii="Times New Roman" w:eastAsia="宋体" w:hAnsi="Times New Roman" w:cs="Times New Roman" w:hint="eastAsia"/>
          <w:szCs w:val="21"/>
        </w:rPr>
        <w:t>领</w:t>
      </w:r>
      <w:r w:rsidR="00672197">
        <w:rPr>
          <w:rFonts w:ascii="Times New Roman" w:eastAsia="宋体" w:hAnsi="Times New Roman" w:cs="Times New Roman" w:hint="eastAsia"/>
          <w:szCs w:val="21"/>
        </w:rPr>
        <w:t>中国市场</w:t>
      </w:r>
    </w:p>
    <w:p w:rsidR="00F24B92" w:rsidRPr="00524A9F" w:rsidRDefault="00F24B92" w:rsidP="008F00DD">
      <w:pPr>
        <w:tabs>
          <w:tab w:val="left" w:pos="4680"/>
        </w:tabs>
        <w:spacing w:line="312" w:lineRule="auto"/>
        <w:ind w:firstLineChars="200" w:firstLine="420"/>
        <w:rPr>
          <w:rFonts w:ascii="Times New Roman" w:eastAsia="宋体" w:hAnsi="Times New Roman" w:cs="Times New Roman"/>
          <w:szCs w:val="21"/>
        </w:rPr>
      </w:pPr>
    </w:p>
    <w:p w:rsidR="00F24B92" w:rsidRPr="002370A8" w:rsidRDefault="00D1171B" w:rsidP="008F00DD">
      <w:pPr>
        <w:tabs>
          <w:tab w:val="left" w:pos="4680"/>
        </w:tabs>
        <w:spacing w:line="312" w:lineRule="auto"/>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15</w:t>
      </w:r>
      <w:r w:rsidR="00524A9F">
        <w:rPr>
          <w:rFonts w:ascii="Times New Roman" w:eastAsia="宋体" w:hAnsi="Times New Roman" w:cs="Times New Roman" w:hint="eastAsia"/>
          <w:szCs w:val="21"/>
        </w:rPr>
        <w:t>．</w:t>
      </w:r>
      <w:r w:rsidR="00F24B92" w:rsidRPr="002370A8">
        <w:rPr>
          <w:rFonts w:ascii="Times New Roman" w:eastAsia="宋体" w:hAnsi="Times New Roman" w:cs="Times New Roman" w:hint="eastAsia"/>
          <w:szCs w:val="21"/>
        </w:rPr>
        <w:t>今年是周恩来诞辰</w:t>
      </w:r>
      <w:r w:rsidR="00F24B92" w:rsidRPr="002370A8">
        <w:rPr>
          <w:rFonts w:ascii="Times New Roman" w:eastAsia="宋体" w:hAnsi="Times New Roman" w:cs="Times New Roman" w:hint="eastAsia"/>
          <w:szCs w:val="21"/>
        </w:rPr>
        <w:t>120</w:t>
      </w:r>
      <w:r w:rsidR="00F24B92" w:rsidRPr="002370A8">
        <w:rPr>
          <w:rFonts w:ascii="Times New Roman" w:eastAsia="宋体" w:hAnsi="Times New Roman" w:cs="Times New Roman" w:hint="eastAsia"/>
          <w:szCs w:val="21"/>
        </w:rPr>
        <w:t>周年，下列由周恩来参与的重大历史事件有</w:t>
      </w:r>
    </w:p>
    <w:p w:rsidR="00F24B92" w:rsidRPr="00524A9F" w:rsidRDefault="008B6F4E" w:rsidP="008F00DD">
      <w:pPr>
        <w:tabs>
          <w:tab w:val="left" w:pos="4680"/>
        </w:tabs>
        <w:spacing w:line="312" w:lineRule="auto"/>
        <w:ind w:firstLineChars="200" w:firstLine="420"/>
        <w:rPr>
          <w:rFonts w:ascii="Times New Roman" w:eastAsia="宋体" w:hAnsi="Times New Roman" w:cs="Times New Roman"/>
          <w:szCs w:val="21"/>
        </w:rPr>
      </w:pPr>
      <w:r>
        <w:rPr>
          <w:rFonts w:asciiTheme="minorEastAsia" w:hAnsiTheme="minorEastAsia" w:cs="Times New Roman" w:hint="eastAsia"/>
          <w:szCs w:val="21"/>
        </w:rPr>
        <w:t>①</w:t>
      </w:r>
      <w:r w:rsidR="00F24B92" w:rsidRPr="00524A9F">
        <w:rPr>
          <w:rFonts w:ascii="Times New Roman" w:eastAsia="宋体" w:hAnsi="Times New Roman" w:cs="Times New Roman" w:hint="eastAsia"/>
          <w:szCs w:val="21"/>
        </w:rPr>
        <w:t>南昌起义</w:t>
      </w:r>
      <w:r>
        <w:rPr>
          <w:rFonts w:asciiTheme="minorEastAsia" w:hAnsiTheme="minorEastAsia" w:cs="Times New Roman" w:hint="eastAsia"/>
          <w:szCs w:val="21"/>
        </w:rPr>
        <w:t>②</w:t>
      </w:r>
      <w:r w:rsidR="00C81D02">
        <w:rPr>
          <w:rFonts w:ascii="Times New Roman" w:eastAsia="宋体" w:hAnsi="Times New Roman" w:cs="Times New Roman" w:hint="eastAsia"/>
          <w:szCs w:val="21"/>
        </w:rPr>
        <w:t>中共“一大”</w:t>
      </w:r>
    </w:p>
    <w:p w:rsidR="00F24B92" w:rsidRPr="00524A9F" w:rsidRDefault="008B6F4E" w:rsidP="008F00DD">
      <w:pPr>
        <w:tabs>
          <w:tab w:val="left" w:pos="4680"/>
        </w:tabs>
        <w:spacing w:line="312" w:lineRule="auto"/>
        <w:ind w:firstLineChars="200" w:firstLine="420"/>
        <w:rPr>
          <w:rFonts w:ascii="Times New Roman" w:eastAsia="宋体" w:hAnsi="Times New Roman" w:cs="Times New Roman"/>
          <w:szCs w:val="21"/>
        </w:rPr>
      </w:pPr>
      <w:r>
        <w:rPr>
          <w:rFonts w:asciiTheme="minorEastAsia" w:hAnsiTheme="minorEastAsia" w:cs="Times New Roman" w:hint="eastAsia"/>
          <w:szCs w:val="21"/>
        </w:rPr>
        <w:t>③</w:t>
      </w:r>
      <w:r w:rsidR="00F24B92" w:rsidRPr="00524A9F">
        <w:rPr>
          <w:rFonts w:ascii="Times New Roman" w:eastAsia="宋体" w:hAnsi="Times New Roman" w:cs="Times New Roman" w:hint="eastAsia"/>
          <w:szCs w:val="21"/>
        </w:rPr>
        <w:t>亚非会议</w:t>
      </w:r>
      <w:r>
        <w:rPr>
          <w:rFonts w:ascii="宋体" w:eastAsia="宋体" w:hAnsi="宋体" w:cs="Times New Roman" w:hint="eastAsia"/>
          <w:szCs w:val="21"/>
        </w:rPr>
        <w:t>④</w:t>
      </w:r>
      <w:r w:rsidR="00AC0913">
        <w:rPr>
          <w:rFonts w:ascii="Times New Roman" w:eastAsia="宋体" w:hAnsi="Times New Roman" w:cs="Times New Roman" w:hint="eastAsia"/>
          <w:szCs w:val="21"/>
        </w:rPr>
        <w:t>中美</w:t>
      </w:r>
      <w:r w:rsidR="00941DD6">
        <w:rPr>
          <w:rFonts w:ascii="Times New Roman" w:eastAsia="宋体" w:hAnsi="Times New Roman" w:cs="Times New Roman" w:hint="eastAsia"/>
          <w:szCs w:val="21"/>
        </w:rPr>
        <w:t>正式</w:t>
      </w:r>
      <w:r w:rsidR="00AC0913">
        <w:rPr>
          <w:rFonts w:ascii="Times New Roman" w:eastAsia="宋体" w:hAnsi="Times New Roman" w:cs="Times New Roman" w:hint="eastAsia"/>
          <w:szCs w:val="21"/>
        </w:rPr>
        <w:t>建交</w:t>
      </w:r>
    </w:p>
    <w:p w:rsidR="00F24B92" w:rsidRPr="00524A9F" w:rsidRDefault="00F24B9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w:t>
      </w:r>
      <w:r w:rsidR="008B6F4E">
        <w:rPr>
          <w:rFonts w:asciiTheme="minorEastAsia" w:hAnsiTheme="minorEastAsia" w:cs="Times New Roman" w:hint="eastAsia"/>
          <w:szCs w:val="21"/>
        </w:rPr>
        <w:t>①②</w:t>
      </w:r>
      <w:r w:rsidRPr="00524A9F">
        <w:rPr>
          <w:rFonts w:ascii="Times New Roman" w:eastAsia="宋体" w:hAnsi="Times New Roman" w:cs="Times New Roman" w:hint="eastAsia"/>
          <w:szCs w:val="21"/>
        </w:rPr>
        <w:t>B</w:t>
      </w:r>
      <w:r w:rsidRPr="00524A9F">
        <w:rPr>
          <w:rFonts w:ascii="Times New Roman" w:eastAsia="宋体" w:hAnsi="Times New Roman" w:cs="Times New Roman" w:hint="eastAsia"/>
          <w:szCs w:val="21"/>
        </w:rPr>
        <w:t>．</w:t>
      </w:r>
      <w:r w:rsidR="008B6F4E">
        <w:rPr>
          <w:rFonts w:ascii="Times New Roman" w:eastAsia="宋体" w:hAnsi="Times New Roman" w:cs="Times New Roman" w:hint="eastAsia"/>
          <w:szCs w:val="21"/>
        </w:rPr>
        <w:t>①③</w:t>
      </w: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w:t>
      </w:r>
      <w:r w:rsidR="008B6F4E">
        <w:rPr>
          <w:rFonts w:ascii="Times New Roman" w:eastAsia="宋体" w:hAnsi="Times New Roman" w:cs="Times New Roman" w:hint="eastAsia"/>
          <w:szCs w:val="21"/>
        </w:rPr>
        <w:t>②③</w:t>
      </w:r>
      <w:r w:rsidRPr="00524A9F">
        <w:rPr>
          <w:rFonts w:ascii="Times New Roman" w:eastAsia="宋体" w:hAnsi="Times New Roman" w:cs="Times New Roman" w:hint="eastAsia"/>
          <w:szCs w:val="21"/>
        </w:rPr>
        <w:t>D</w:t>
      </w:r>
      <w:r w:rsidRPr="00524A9F">
        <w:rPr>
          <w:rFonts w:ascii="Times New Roman" w:eastAsia="宋体" w:hAnsi="Times New Roman" w:cs="Times New Roman" w:hint="eastAsia"/>
          <w:szCs w:val="21"/>
        </w:rPr>
        <w:t>．</w:t>
      </w:r>
      <w:r w:rsidR="008B6F4E">
        <w:rPr>
          <w:rFonts w:ascii="Times New Roman" w:eastAsia="宋体" w:hAnsi="Times New Roman" w:cs="Times New Roman" w:hint="eastAsia"/>
          <w:szCs w:val="21"/>
        </w:rPr>
        <w:t>②</w:t>
      </w:r>
      <w:r w:rsidR="008B6F4E">
        <w:rPr>
          <w:rFonts w:ascii="宋体" w:eastAsia="宋体" w:hAnsi="宋体" w:cs="Times New Roman" w:hint="eastAsia"/>
          <w:szCs w:val="21"/>
        </w:rPr>
        <w:t>④</w:t>
      </w:r>
    </w:p>
    <w:p w:rsidR="001D7416" w:rsidRDefault="001D7416" w:rsidP="008F00DD">
      <w:pPr>
        <w:tabs>
          <w:tab w:val="left" w:pos="4680"/>
        </w:tabs>
        <w:spacing w:line="312" w:lineRule="auto"/>
        <w:ind w:left="420" w:hangingChars="200" w:hanging="420"/>
        <w:rPr>
          <w:rFonts w:ascii="Times New Roman" w:eastAsia="宋体" w:hAnsi="Times New Roman" w:cs="Times New Roman"/>
          <w:szCs w:val="21"/>
        </w:rPr>
      </w:pPr>
    </w:p>
    <w:p w:rsidR="00C9126F" w:rsidRPr="002370A8" w:rsidRDefault="00D1171B" w:rsidP="008F00DD">
      <w:pPr>
        <w:tabs>
          <w:tab w:val="left" w:pos="4680"/>
        </w:tabs>
        <w:spacing w:line="312" w:lineRule="auto"/>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16</w:t>
      </w:r>
      <w:r w:rsidR="00F24B92" w:rsidRPr="002370A8">
        <w:rPr>
          <w:rFonts w:ascii="Times New Roman" w:eastAsia="宋体" w:hAnsi="Times New Roman" w:cs="Times New Roman" w:hint="eastAsia"/>
          <w:szCs w:val="21"/>
        </w:rPr>
        <w:t>．</w:t>
      </w:r>
      <w:r w:rsidR="00C9126F" w:rsidRPr="002370A8">
        <w:rPr>
          <w:rFonts w:ascii="Times New Roman" w:eastAsia="宋体" w:hAnsi="Times New Roman" w:cs="Times New Roman" w:hint="eastAsia"/>
          <w:szCs w:val="21"/>
        </w:rPr>
        <w:t>下列摘要出自</w:t>
      </w:r>
      <w:r w:rsidR="00C9126F" w:rsidRPr="002370A8">
        <w:rPr>
          <w:rFonts w:ascii="Times New Roman" w:eastAsia="宋体" w:hAnsi="Times New Roman" w:cs="Times New Roman" w:hint="eastAsia"/>
          <w:szCs w:val="21"/>
        </w:rPr>
        <w:t>1943</w:t>
      </w:r>
      <w:r w:rsidR="00C9126F" w:rsidRPr="002370A8">
        <w:rPr>
          <w:rFonts w:ascii="Times New Roman" w:eastAsia="宋体" w:hAnsi="Times New Roman" w:cs="Times New Roman" w:hint="eastAsia"/>
          <w:szCs w:val="21"/>
        </w:rPr>
        <w:t>年《开罗宣言》的是</w:t>
      </w:r>
    </w:p>
    <w:p w:rsidR="00C9126F" w:rsidRPr="00524A9F" w:rsidRDefault="00C9126F" w:rsidP="008F00DD">
      <w:pPr>
        <w:tabs>
          <w:tab w:val="left" w:pos="4680"/>
        </w:tabs>
        <w:spacing w:line="312" w:lineRule="auto"/>
        <w:ind w:leftChars="200" w:left="840" w:hangingChars="200" w:hanging="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Pr="00524A9F">
        <w:rPr>
          <w:rFonts w:ascii="Times New Roman" w:eastAsia="宋体" w:hAnsi="Times New Roman" w:cs="Times New Roman" w:hint="eastAsia"/>
          <w:szCs w:val="21"/>
        </w:rPr>
        <w:t>．</w:t>
      </w:r>
      <w:r w:rsidRPr="008A1741">
        <w:rPr>
          <w:rFonts w:ascii="楷体_GB2312" w:eastAsia="楷体_GB2312" w:hAnsi="Times New Roman" w:cs="Times New Roman" w:hint="eastAsia"/>
          <w:szCs w:val="21"/>
        </w:rPr>
        <w:t>“</w:t>
      </w:r>
      <w:r w:rsidRPr="008A1741">
        <w:rPr>
          <w:rFonts w:ascii="楷体_GB2312" w:eastAsia="楷体_GB2312" w:hAnsi="Times New Roman" w:cs="Times New Roman"/>
          <w:szCs w:val="21"/>
        </w:rPr>
        <w:t>售卖、转移、交换、租赁、借出、或交付任何防卫物资，予美国总统认为与美国国防有至关重要之国家政府</w:t>
      </w:r>
      <w:r w:rsidRPr="008A1741">
        <w:rPr>
          <w:rFonts w:ascii="楷体_GB2312" w:eastAsia="楷体_GB2312" w:hAnsi="Times New Roman" w:cs="Times New Roman" w:hint="eastAsia"/>
          <w:szCs w:val="21"/>
        </w:rPr>
        <w:t>。”</w:t>
      </w:r>
    </w:p>
    <w:p w:rsidR="00C9126F" w:rsidRPr="00524A9F" w:rsidRDefault="00C9126F" w:rsidP="008F00DD">
      <w:pPr>
        <w:tabs>
          <w:tab w:val="left" w:pos="4680"/>
        </w:tabs>
        <w:spacing w:line="312" w:lineRule="auto"/>
        <w:ind w:leftChars="200" w:left="840" w:hangingChars="200" w:hanging="420"/>
        <w:rPr>
          <w:rFonts w:ascii="Times New Roman" w:eastAsia="宋体" w:hAnsi="Times New Roman" w:cs="Times New Roman"/>
          <w:szCs w:val="21"/>
        </w:rPr>
      </w:pPr>
      <w:r w:rsidRPr="00524A9F">
        <w:rPr>
          <w:rFonts w:ascii="Times New Roman" w:eastAsia="宋体" w:hAnsi="Times New Roman" w:cs="Times New Roman" w:hint="eastAsia"/>
          <w:szCs w:val="21"/>
        </w:rPr>
        <w:t>B</w:t>
      </w:r>
      <w:r w:rsidRPr="00524A9F">
        <w:rPr>
          <w:rFonts w:ascii="Times New Roman" w:eastAsia="宋体" w:hAnsi="Times New Roman" w:cs="Times New Roman" w:hint="eastAsia"/>
          <w:szCs w:val="21"/>
        </w:rPr>
        <w:t>．</w:t>
      </w:r>
      <w:r w:rsidRPr="008A1741">
        <w:rPr>
          <w:rFonts w:ascii="楷体_GB2312" w:eastAsia="楷体_GB2312" w:hAnsi="Times New Roman" w:cs="Times New Roman" w:hint="eastAsia"/>
          <w:szCs w:val="21"/>
        </w:rPr>
        <w:t>“</w:t>
      </w:r>
      <w:r w:rsidRPr="008A1741">
        <w:rPr>
          <w:rFonts w:ascii="楷体_GB2312" w:eastAsia="楷体_GB2312" w:hAnsi="Times New Roman" w:cs="Times New Roman"/>
          <w:szCs w:val="21"/>
        </w:rPr>
        <w:t>他们</w:t>
      </w:r>
      <w:hyperlink r:id="rId12" w:tgtFrame="_blank" w:history="1">
        <w:r w:rsidRPr="008A1741">
          <w:rPr>
            <w:rFonts w:ascii="楷体_GB2312" w:eastAsia="楷体_GB2312" w:hAnsi="Times New Roman" w:cs="Times New Roman"/>
            <w:szCs w:val="21"/>
          </w:rPr>
          <w:t>希望</w:t>
        </w:r>
      </w:hyperlink>
      <w:r w:rsidRPr="008A1741">
        <w:rPr>
          <w:rFonts w:ascii="楷体_GB2312" w:eastAsia="楷体_GB2312" w:hAnsi="Times New Roman" w:cs="Times New Roman"/>
          <w:szCs w:val="21"/>
        </w:rPr>
        <w:t>促成所有国家在经济领域内最充分的合作，以促进所有国家的劳动水平、</w:t>
      </w:r>
      <w:r w:rsidRPr="008A1741">
        <w:rPr>
          <w:rFonts w:ascii="楷体_GB2312" w:eastAsia="楷体_GB2312" w:hAnsi="Times New Roman" w:cs="Times New Roman"/>
          <w:szCs w:val="21"/>
        </w:rPr>
        <w:lastRenderedPageBreak/>
        <w:t>经济进步和社会保障</w:t>
      </w:r>
      <w:r w:rsidRPr="008A1741">
        <w:rPr>
          <w:rFonts w:ascii="楷体_GB2312" w:eastAsia="楷体_GB2312" w:hAnsi="Times New Roman" w:cs="Times New Roman" w:hint="eastAsia"/>
          <w:szCs w:val="21"/>
        </w:rPr>
        <w:t>。”</w:t>
      </w:r>
    </w:p>
    <w:p w:rsidR="00C9126F" w:rsidRPr="00524A9F" w:rsidRDefault="00C9126F" w:rsidP="008F00DD">
      <w:pPr>
        <w:tabs>
          <w:tab w:val="left" w:pos="4680"/>
        </w:tabs>
        <w:spacing w:line="312" w:lineRule="auto"/>
        <w:ind w:leftChars="200" w:left="840" w:hangingChars="200" w:hanging="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Pr="00524A9F">
        <w:rPr>
          <w:rFonts w:ascii="Times New Roman" w:eastAsia="宋体" w:hAnsi="Times New Roman" w:cs="Times New Roman" w:hint="eastAsia"/>
          <w:szCs w:val="21"/>
        </w:rPr>
        <w:t>．</w:t>
      </w:r>
      <w:r w:rsidRPr="008A1741">
        <w:rPr>
          <w:rFonts w:ascii="楷体_GB2312" w:eastAsia="楷体_GB2312" w:hAnsi="Times New Roman" w:cs="Times New Roman" w:hint="eastAsia"/>
          <w:szCs w:val="21"/>
        </w:rPr>
        <w:t>“每一政府各自保证与本宣言签字国政府合作</w:t>
      </w:r>
      <w:r w:rsidRPr="008A1741">
        <w:rPr>
          <w:rFonts w:ascii="楷体_GB2312" w:eastAsia="楷体_GB2312" w:hAnsi="Times New Roman" w:cs="Times New Roman"/>
          <w:szCs w:val="21"/>
        </w:rPr>
        <w:t>，</w:t>
      </w:r>
      <w:r w:rsidRPr="008A1741">
        <w:rPr>
          <w:rFonts w:ascii="楷体_GB2312" w:eastAsia="楷体_GB2312" w:hAnsi="Times New Roman" w:cs="Times New Roman" w:hint="eastAsia"/>
          <w:szCs w:val="21"/>
        </w:rPr>
        <w:t>并</w:t>
      </w:r>
      <w:r w:rsidRPr="008A1741">
        <w:rPr>
          <w:rFonts w:ascii="楷体_GB2312" w:eastAsia="楷体_GB2312" w:hAnsi="Times New Roman" w:cs="Times New Roman"/>
          <w:szCs w:val="21"/>
        </w:rPr>
        <w:t>不与敌国单独缔结停战协定</w:t>
      </w:r>
      <w:r w:rsidRPr="008A1741">
        <w:rPr>
          <w:rFonts w:ascii="楷体_GB2312" w:eastAsia="楷体_GB2312" w:hAnsi="Times New Roman" w:cs="Times New Roman" w:hint="eastAsia"/>
          <w:szCs w:val="21"/>
        </w:rPr>
        <w:t>或</w:t>
      </w:r>
      <w:r w:rsidRPr="008A1741">
        <w:rPr>
          <w:rFonts w:ascii="楷体_GB2312" w:eastAsia="楷体_GB2312" w:hAnsi="Times New Roman" w:cs="Times New Roman"/>
          <w:szCs w:val="21"/>
        </w:rPr>
        <w:t>和约</w:t>
      </w:r>
      <w:r w:rsidRPr="008A1741">
        <w:rPr>
          <w:rFonts w:ascii="楷体_GB2312" w:eastAsia="楷体_GB2312" w:hAnsi="Times New Roman" w:cs="Times New Roman" w:hint="eastAsia"/>
          <w:szCs w:val="21"/>
        </w:rPr>
        <w:t>。”</w:t>
      </w:r>
    </w:p>
    <w:p w:rsidR="00C9126F" w:rsidRPr="00524A9F" w:rsidRDefault="00C9126F" w:rsidP="008F00DD">
      <w:pPr>
        <w:tabs>
          <w:tab w:val="left" w:pos="4680"/>
        </w:tabs>
        <w:spacing w:line="312" w:lineRule="auto"/>
        <w:ind w:leftChars="200" w:left="840" w:hangingChars="200" w:hanging="420"/>
        <w:rPr>
          <w:rFonts w:ascii="Times New Roman" w:eastAsia="宋体" w:hAnsi="Times New Roman" w:cs="Times New Roman"/>
          <w:szCs w:val="21"/>
        </w:rPr>
      </w:pPr>
      <w:r w:rsidRPr="00524A9F">
        <w:rPr>
          <w:rFonts w:ascii="Times New Roman" w:eastAsia="宋体" w:hAnsi="Times New Roman" w:cs="Times New Roman" w:hint="eastAsia"/>
          <w:szCs w:val="21"/>
        </w:rPr>
        <w:t>D</w:t>
      </w:r>
      <w:r w:rsidRPr="00524A9F">
        <w:rPr>
          <w:rFonts w:ascii="Times New Roman" w:eastAsia="宋体" w:hAnsi="Times New Roman" w:cs="Times New Roman" w:hint="eastAsia"/>
          <w:szCs w:val="21"/>
        </w:rPr>
        <w:t>．</w:t>
      </w:r>
      <w:r w:rsidRPr="008A1741">
        <w:rPr>
          <w:rFonts w:ascii="楷体_GB2312" w:eastAsia="楷体_GB2312" w:hAnsi="Times New Roman" w:cs="Times New Roman" w:hint="eastAsia"/>
          <w:szCs w:val="21"/>
        </w:rPr>
        <w:t>“在使日本所窃取于中国之领土，例如东北四省、台湾、澎湖群岛等，归还中国。”</w:t>
      </w:r>
    </w:p>
    <w:p w:rsidR="00410251" w:rsidRPr="00524A9F" w:rsidRDefault="00410251" w:rsidP="008F00DD">
      <w:pPr>
        <w:tabs>
          <w:tab w:val="left" w:pos="4680"/>
        </w:tabs>
        <w:spacing w:line="312" w:lineRule="auto"/>
        <w:ind w:firstLineChars="200" w:firstLine="420"/>
        <w:rPr>
          <w:rFonts w:ascii="Times New Roman" w:eastAsia="宋体" w:hAnsi="Times New Roman" w:cs="Times New Roman"/>
          <w:szCs w:val="21"/>
        </w:rPr>
      </w:pPr>
    </w:p>
    <w:p w:rsidR="00C9126F" w:rsidRPr="002370A8" w:rsidRDefault="00D25549" w:rsidP="008F00DD">
      <w:pPr>
        <w:tabs>
          <w:tab w:val="left" w:pos="4680"/>
        </w:tabs>
        <w:spacing w:line="312" w:lineRule="auto"/>
        <w:ind w:left="420" w:hangingChars="200" w:hanging="420"/>
        <w:rPr>
          <w:rFonts w:ascii="Times New Roman" w:eastAsia="宋体" w:hAnsi="Times New Roman" w:cs="Times New Roman"/>
          <w:szCs w:val="21"/>
        </w:rPr>
      </w:pPr>
      <w:r w:rsidRPr="002370A8">
        <w:rPr>
          <w:rFonts w:ascii="Times New Roman" w:eastAsia="宋体" w:hAnsi="Times New Roman" w:cs="Times New Roman" w:hint="eastAsia"/>
          <w:szCs w:val="21"/>
        </w:rPr>
        <w:t>1</w:t>
      </w:r>
      <w:r w:rsidR="00D1171B">
        <w:rPr>
          <w:rFonts w:ascii="Times New Roman" w:eastAsia="宋体" w:hAnsi="Times New Roman" w:cs="Times New Roman" w:hint="eastAsia"/>
          <w:szCs w:val="21"/>
        </w:rPr>
        <w:t>7</w:t>
      </w:r>
      <w:r w:rsidR="00C9126F" w:rsidRPr="002370A8">
        <w:rPr>
          <w:rFonts w:ascii="Times New Roman" w:eastAsia="宋体" w:hAnsi="Times New Roman" w:cs="Times New Roman" w:hint="eastAsia"/>
          <w:szCs w:val="21"/>
        </w:rPr>
        <w:t>．</w:t>
      </w:r>
      <w:r w:rsidR="00C9126F" w:rsidRPr="008A1741">
        <w:rPr>
          <w:rFonts w:ascii="楷体_GB2312" w:eastAsia="楷体_GB2312" w:hAnsi="楷体" w:cs="Times New Roman" w:hint="eastAsia"/>
          <w:szCs w:val="21"/>
        </w:rPr>
        <w:t>“西欧国家希望通过建立一个经济共同体，来振兴经济并降低未来战争的可能性。”</w:t>
      </w:r>
      <w:r w:rsidR="00410251" w:rsidRPr="002370A8">
        <w:rPr>
          <w:rFonts w:ascii="Times New Roman" w:eastAsia="宋体" w:hAnsi="Times New Roman" w:cs="Times New Roman" w:hint="eastAsia"/>
          <w:szCs w:val="21"/>
        </w:rPr>
        <w:t>促成</w:t>
      </w:r>
      <w:r w:rsidR="00A81E4B">
        <w:rPr>
          <w:rFonts w:ascii="Times New Roman" w:eastAsia="宋体" w:hAnsi="Times New Roman" w:cs="Times New Roman" w:hint="eastAsia"/>
          <w:szCs w:val="21"/>
        </w:rPr>
        <w:t>这一</w:t>
      </w:r>
      <w:r w:rsidR="00A81E4B" w:rsidRPr="008E01C9">
        <w:rPr>
          <w:rFonts w:ascii="楷体_GB2312" w:eastAsia="楷体_GB2312" w:hAnsi="楷体" w:cs="Times New Roman" w:hint="eastAsia"/>
          <w:szCs w:val="21"/>
        </w:rPr>
        <w:t>“</w:t>
      </w:r>
      <w:r w:rsidR="00C9126F" w:rsidRPr="008E01C9">
        <w:rPr>
          <w:rFonts w:ascii="楷体_GB2312" w:eastAsia="楷体_GB2312" w:hAnsi="楷体" w:cs="Times New Roman" w:hint="eastAsia"/>
          <w:szCs w:val="21"/>
        </w:rPr>
        <w:t>经济共同体</w:t>
      </w:r>
      <w:r w:rsidR="00A81E4B" w:rsidRPr="008E01C9">
        <w:rPr>
          <w:rFonts w:ascii="楷体_GB2312" w:eastAsia="楷体_GB2312" w:hAnsi="楷体" w:cs="Times New Roman" w:hint="eastAsia"/>
          <w:szCs w:val="21"/>
        </w:rPr>
        <w:t>”</w:t>
      </w:r>
      <w:r w:rsidR="00C9126F" w:rsidRPr="002370A8">
        <w:rPr>
          <w:rFonts w:ascii="Times New Roman" w:eastAsia="宋体" w:hAnsi="Times New Roman" w:cs="Times New Roman" w:hint="eastAsia"/>
          <w:szCs w:val="21"/>
        </w:rPr>
        <w:t>建立</w:t>
      </w:r>
      <w:r w:rsidR="00410251" w:rsidRPr="002370A8">
        <w:rPr>
          <w:rFonts w:ascii="Times New Roman" w:eastAsia="宋体" w:hAnsi="Times New Roman" w:cs="Times New Roman" w:hint="eastAsia"/>
          <w:szCs w:val="21"/>
        </w:rPr>
        <w:t>的</w:t>
      </w:r>
      <w:r w:rsidR="00A81E4B">
        <w:rPr>
          <w:rFonts w:ascii="Times New Roman" w:eastAsia="宋体" w:hAnsi="Times New Roman" w:cs="Times New Roman" w:hint="eastAsia"/>
          <w:szCs w:val="21"/>
        </w:rPr>
        <w:t>第一步是</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A</w:t>
      </w:r>
      <w:r w:rsidR="00A81E4B">
        <w:rPr>
          <w:rFonts w:ascii="Times New Roman" w:eastAsia="宋体" w:hAnsi="Times New Roman" w:cs="Times New Roman" w:hint="eastAsia"/>
          <w:szCs w:val="21"/>
        </w:rPr>
        <w:t>．煤钢共同体</w:t>
      </w:r>
      <w:r w:rsidRPr="00524A9F">
        <w:rPr>
          <w:rFonts w:ascii="Times New Roman" w:eastAsia="宋体" w:hAnsi="Times New Roman" w:cs="Times New Roman" w:hint="eastAsia"/>
          <w:szCs w:val="21"/>
        </w:rPr>
        <w:t xml:space="preserve">  B</w:t>
      </w:r>
      <w:r w:rsidR="00A81E4B">
        <w:rPr>
          <w:rFonts w:ascii="Times New Roman" w:eastAsia="宋体" w:hAnsi="Times New Roman" w:cs="Times New Roman" w:hint="eastAsia"/>
          <w:szCs w:val="21"/>
        </w:rPr>
        <w:t>．欧洲共同体</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00A81E4B">
        <w:rPr>
          <w:rFonts w:ascii="Times New Roman" w:eastAsia="宋体" w:hAnsi="Times New Roman" w:cs="Times New Roman" w:hint="eastAsia"/>
          <w:szCs w:val="21"/>
        </w:rPr>
        <w:t>．欧洲联盟</w:t>
      </w:r>
      <w:r w:rsidRPr="00524A9F">
        <w:rPr>
          <w:rFonts w:ascii="Times New Roman" w:eastAsia="宋体" w:hAnsi="Times New Roman" w:cs="Times New Roman" w:hint="eastAsia"/>
          <w:szCs w:val="21"/>
        </w:rPr>
        <w:t>D</w:t>
      </w:r>
      <w:r w:rsidR="00A81E4B">
        <w:rPr>
          <w:rFonts w:ascii="Times New Roman" w:eastAsia="宋体" w:hAnsi="Times New Roman" w:cs="Times New Roman" w:hint="eastAsia"/>
          <w:szCs w:val="21"/>
        </w:rPr>
        <w:t>．发行欧元</w:t>
      </w:r>
    </w:p>
    <w:p w:rsidR="00C9126F" w:rsidRPr="00524A9F" w:rsidRDefault="00C9126F" w:rsidP="008F00DD">
      <w:pPr>
        <w:tabs>
          <w:tab w:val="left" w:pos="4680"/>
        </w:tabs>
        <w:spacing w:line="312" w:lineRule="auto"/>
        <w:ind w:firstLineChars="200" w:firstLine="420"/>
        <w:rPr>
          <w:rFonts w:ascii="Times New Roman" w:eastAsia="宋体" w:hAnsi="Times New Roman" w:cs="Times New Roman"/>
          <w:szCs w:val="21"/>
        </w:rPr>
      </w:pPr>
    </w:p>
    <w:p w:rsidR="00450FCA" w:rsidRPr="002370A8" w:rsidRDefault="00D1171B" w:rsidP="008F00DD">
      <w:pPr>
        <w:tabs>
          <w:tab w:val="left" w:pos="4680"/>
        </w:tabs>
        <w:spacing w:line="312" w:lineRule="auto"/>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18</w:t>
      </w:r>
      <w:r w:rsidR="00C9126F" w:rsidRPr="002370A8">
        <w:rPr>
          <w:rFonts w:ascii="Times New Roman" w:eastAsia="宋体" w:hAnsi="Times New Roman" w:cs="Times New Roman" w:hint="eastAsia"/>
          <w:szCs w:val="21"/>
        </w:rPr>
        <w:t>．</w:t>
      </w:r>
      <w:r w:rsidR="008E01C9">
        <w:rPr>
          <w:rFonts w:ascii="Times New Roman" w:eastAsia="宋体" w:hAnsi="Times New Roman" w:cs="Times New Roman" w:hint="eastAsia"/>
          <w:szCs w:val="21"/>
        </w:rPr>
        <w:t>二战后，不合理的国际分工加大了世界范围内的贫富差距</w:t>
      </w:r>
      <w:r w:rsidR="001A7457">
        <w:rPr>
          <w:rFonts w:ascii="Times New Roman" w:eastAsia="宋体" w:hAnsi="Times New Roman" w:cs="Times New Roman" w:hint="eastAsia"/>
          <w:szCs w:val="21"/>
        </w:rPr>
        <w:t>。</w:t>
      </w:r>
      <w:r w:rsidR="00F41183">
        <w:rPr>
          <w:rFonts w:ascii="Times New Roman" w:eastAsia="宋体" w:hAnsi="Times New Roman" w:cs="Times New Roman" w:hint="eastAsia"/>
          <w:szCs w:val="21"/>
        </w:rPr>
        <w:t>为建立国际经济新秩序，发展中国家组建了</w:t>
      </w:r>
    </w:p>
    <w:p w:rsidR="00450FCA" w:rsidRPr="00524A9F" w:rsidRDefault="00450FCA"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szCs w:val="21"/>
        </w:rPr>
        <w:t>A</w:t>
      </w:r>
      <w:r w:rsidRPr="00524A9F">
        <w:rPr>
          <w:rFonts w:ascii="Times New Roman" w:eastAsia="宋体" w:hAnsi="Times New Roman" w:cs="Times New Roman" w:hint="eastAsia"/>
          <w:szCs w:val="21"/>
        </w:rPr>
        <w:t>．</w:t>
      </w:r>
      <w:r w:rsidR="00F41183">
        <w:rPr>
          <w:rFonts w:ascii="Times New Roman" w:eastAsia="宋体" w:hAnsi="Times New Roman" w:cs="Times New Roman" w:hint="eastAsia"/>
          <w:szCs w:val="21"/>
        </w:rPr>
        <w:t>布雷顿森林体系</w:t>
      </w:r>
      <w:r w:rsidRPr="00524A9F">
        <w:rPr>
          <w:rFonts w:ascii="Times New Roman" w:eastAsia="宋体" w:hAnsi="Times New Roman" w:cs="Times New Roman"/>
          <w:szCs w:val="21"/>
        </w:rPr>
        <w:t>B</w:t>
      </w:r>
      <w:r w:rsidRPr="00524A9F">
        <w:rPr>
          <w:rFonts w:ascii="Times New Roman" w:eastAsia="宋体" w:hAnsi="Times New Roman" w:cs="Times New Roman" w:hint="eastAsia"/>
          <w:szCs w:val="21"/>
        </w:rPr>
        <w:t>．</w:t>
      </w:r>
      <w:r w:rsidR="00F41183" w:rsidRPr="001A7457">
        <w:rPr>
          <w:rFonts w:asciiTheme="minorEastAsia" w:hAnsiTheme="minorEastAsia" w:cs="Times New Roman" w:hint="eastAsia"/>
          <w:szCs w:val="21"/>
        </w:rPr>
        <w:t>亚太经合组织</w:t>
      </w:r>
    </w:p>
    <w:p w:rsidR="00450FCA" w:rsidRPr="00524A9F" w:rsidRDefault="00450FCA"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szCs w:val="21"/>
        </w:rPr>
        <w:t>C</w:t>
      </w:r>
      <w:r w:rsidRPr="00524A9F">
        <w:rPr>
          <w:rFonts w:ascii="Times New Roman" w:eastAsia="宋体" w:hAnsi="Times New Roman" w:cs="Times New Roman" w:hint="eastAsia"/>
          <w:szCs w:val="21"/>
        </w:rPr>
        <w:t>．</w:t>
      </w:r>
      <w:r w:rsidR="00F41183" w:rsidRPr="001A7457">
        <w:rPr>
          <w:rFonts w:asciiTheme="minorEastAsia" w:hAnsiTheme="minorEastAsia" w:cs="Times New Roman" w:hint="eastAsia"/>
          <w:szCs w:val="21"/>
        </w:rPr>
        <w:t>七十七国集团</w:t>
      </w:r>
      <w:r w:rsidRPr="00524A9F">
        <w:rPr>
          <w:rFonts w:ascii="Times New Roman" w:eastAsia="宋体" w:hAnsi="Times New Roman" w:cs="Times New Roman"/>
          <w:szCs w:val="21"/>
        </w:rPr>
        <w:t>D</w:t>
      </w:r>
      <w:r w:rsidRPr="00524A9F">
        <w:rPr>
          <w:rFonts w:ascii="Times New Roman" w:eastAsia="宋体" w:hAnsi="Times New Roman" w:cs="Times New Roman" w:hint="eastAsia"/>
          <w:szCs w:val="21"/>
        </w:rPr>
        <w:t>．</w:t>
      </w:r>
      <w:r w:rsidR="00F41183" w:rsidRPr="001A7457">
        <w:rPr>
          <w:rFonts w:asciiTheme="minorEastAsia" w:hAnsiTheme="minorEastAsia" w:cs="Times New Roman" w:hint="eastAsia"/>
          <w:szCs w:val="21"/>
        </w:rPr>
        <w:t>世界贸易组织</w:t>
      </w:r>
    </w:p>
    <w:p w:rsidR="00154F09" w:rsidRPr="00524A9F" w:rsidRDefault="00154F09" w:rsidP="008F00DD">
      <w:pPr>
        <w:tabs>
          <w:tab w:val="left" w:pos="4680"/>
        </w:tabs>
        <w:spacing w:line="312" w:lineRule="auto"/>
        <w:ind w:firstLineChars="200" w:firstLine="420"/>
        <w:rPr>
          <w:rFonts w:ascii="Times New Roman" w:eastAsia="宋体" w:hAnsi="Times New Roman" w:cs="Times New Roman"/>
          <w:szCs w:val="21"/>
        </w:rPr>
      </w:pPr>
    </w:p>
    <w:p w:rsidR="00C9126F" w:rsidRPr="007B5E80" w:rsidRDefault="00D1171B" w:rsidP="007B5E80">
      <w:pPr>
        <w:tabs>
          <w:tab w:val="left" w:pos="4680"/>
        </w:tabs>
        <w:spacing w:line="312" w:lineRule="auto"/>
        <w:ind w:left="420" w:hangingChars="200" w:hanging="420"/>
        <w:rPr>
          <w:rFonts w:asciiTheme="minorEastAsia" w:hAnsiTheme="minorEastAsia" w:cs="Times New Roman"/>
          <w:szCs w:val="21"/>
        </w:rPr>
      </w:pPr>
      <w:r w:rsidRPr="007B5E80">
        <w:rPr>
          <w:rFonts w:ascii="Times New Roman" w:hAnsi="Times New Roman" w:cs="Times New Roman"/>
          <w:szCs w:val="21"/>
        </w:rPr>
        <w:t>19</w:t>
      </w:r>
      <w:r w:rsidR="00154F09" w:rsidRPr="007B5E80">
        <w:rPr>
          <w:rFonts w:asciiTheme="minorEastAsia" w:hAnsiTheme="minorEastAsia" w:cs="Times New Roman" w:hint="eastAsia"/>
          <w:szCs w:val="21"/>
        </w:rPr>
        <w:t>．</w:t>
      </w:r>
      <w:r w:rsidR="0006681E" w:rsidRPr="007B5E80">
        <w:rPr>
          <w:rFonts w:asciiTheme="minorEastAsia" w:hAnsiTheme="minorEastAsia" w:cs="Times New Roman" w:hint="eastAsia"/>
          <w:szCs w:val="21"/>
        </w:rPr>
        <w:t>某摄制组拟拍摄记录片</w:t>
      </w:r>
      <w:r w:rsidR="0006681E" w:rsidRPr="007B5E80">
        <w:rPr>
          <w:rFonts w:asciiTheme="minorEastAsia" w:hAnsiTheme="minorEastAsia" w:cs="Arial"/>
          <w:color w:val="333333"/>
          <w:szCs w:val="21"/>
          <w:shd w:val="clear" w:color="auto" w:fill="FFFFFF"/>
        </w:rPr>
        <w:t>《邓小平与上海》</w:t>
      </w:r>
      <w:r w:rsidR="0006681E" w:rsidRPr="007B5E80">
        <w:rPr>
          <w:rFonts w:asciiTheme="minorEastAsia" w:hAnsiTheme="minorEastAsia" w:cs="Arial" w:hint="eastAsia"/>
          <w:color w:val="333333"/>
          <w:szCs w:val="21"/>
          <w:shd w:val="clear" w:color="auto" w:fill="FFFFFF"/>
        </w:rPr>
        <w:t>，最适合选用的内容是</w:t>
      </w:r>
    </w:p>
    <w:p w:rsidR="00446A12" w:rsidRPr="00524A9F" w:rsidRDefault="00446A1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szCs w:val="21"/>
        </w:rPr>
        <w:t>A</w:t>
      </w:r>
      <w:r w:rsidRPr="00524A9F">
        <w:rPr>
          <w:rFonts w:ascii="Times New Roman" w:eastAsia="宋体" w:hAnsi="Times New Roman" w:cs="Times New Roman"/>
          <w:szCs w:val="21"/>
        </w:rPr>
        <w:t>．</w:t>
      </w:r>
      <w:r w:rsidR="0006681E">
        <w:rPr>
          <w:rFonts w:ascii="Times New Roman" w:eastAsia="宋体" w:hAnsi="Times New Roman" w:cs="Times New Roman" w:hint="eastAsia"/>
          <w:szCs w:val="21"/>
        </w:rPr>
        <w:t>租界市政</w:t>
      </w:r>
      <w:r w:rsidRPr="00524A9F">
        <w:rPr>
          <w:rFonts w:ascii="Times New Roman" w:eastAsia="宋体" w:hAnsi="Times New Roman" w:cs="Times New Roman"/>
          <w:szCs w:val="21"/>
        </w:rPr>
        <w:t>B</w:t>
      </w:r>
      <w:r w:rsidRPr="00524A9F">
        <w:rPr>
          <w:rFonts w:ascii="Times New Roman" w:eastAsia="宋体" w:hAnsi="Times New Roman" w:cs="Times New Roman"/>
          <w:szCs w:val="21"/>
        </w:rPr>
        <w:t>．</w:t>
      </w:r>
      <w:r w:rsidR="0006681E">
        <w:rPr>
          <w:rFonts w:ascii="Times New Roman" w:eastAsia="宋体" w:hAnsi="Times New Roman" w:cs="Times New Roman" w:hint="eastAsia"/>
          <w:szCs w:val="21"/>
        </w:rPr>
        <w:t>淞沪抗战</w:t>
      </w:r>
    </w:p>
    <w:p w:rsidR="00446A12" w:rsidRPr="00524A9F" w:rsidRDefault="00446A1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Pr="00524A9F">
        <w:rPr>
          <w:rFonts w:ascii="Times New Roman" w:eastAsia="宋体" w:hAnsi="Times New Roman" w:cs="Times New Roman"/>
          <w:szCs w:val="21"/>
        </w:rPr>
        <w:t>．</w:t>
      </w:r>
      <w:r w:rsidR="0006681E">
        <w:rPr>
          <w:rFonts w:ascii="Times New Roman" w:eastAsia="宋体" w:hAnsi="Times New Roman" w:cs="Times New Roman" w:hint="eastAsia"/>
          <w:szCs w:val="21"/>
        </w:rPr>
        <w:t>上海</w:t>
      </w:r>
      <w:r w:rsidR="00C5339B">
        <w:rPr>
          <w:rFonts w:ascii="Times New Roman" w:eastAsia="宋体" w:hAnsi="Times New Roman" w:cs="Times New Roman" w:hint="eastAsia"/>
          <w:szCs w:val="21"/>
        </w:rPr>
        <w:t>解放</w:t>
      </w:r>
      <w:r w:rsidRPr="00524A9F">
        <w:rPr>
          <w:rFonts w:ascii="Times New Roman" w:eastAsia="宋体" w:hAnsi="Times New Roman" w:cs="Times New Roman"/>
          <w:szCs w:val="21"/>
        </w:rPr>
        <w:t>D</w:t>
      </w:r>
      <w:r w:rsidRPr="00524A9F">
        <w:rPr>
          <w:rFonts w:ascii="Times New Roman" w:eastAsia="宋体" w:hAnsi="Times New Roman" w:cs="Times New Roman"/>
          <w:szCs w:val="21"/>
        </w:rPr>
        <w:t>．</w:t>
      </w:r>
      <w:r w:rsidR="0006681E">
        <w:rPr>
          <w:rFonts w:ascii="Times New Roman" w:eastAsia="宋体" w:hAnsi="Times New Roman" w:cs="Times New Roman" w:hint="eastAsia"/>
          <w:szCs w:val="21"/>
        </w:rPr>
        <w:t>浦东</w:t>
      </w:r>
      <w:r w:rsidR="00C5339B">
        <w:rPr>
          <w:rFonts w:ascii="Times New Roman" w:eastAsia="宋体" w:hAnsi="Times New Roman" w:cs="Times New Roman" w:hint="eastAsia"/>
          <w:szCs w:val="21"/>
        </w:rPr>
        <w:t>开放</w:t>
      </w:r>
    </w:p>
    <w:p w:rsidR="00154F09" w:rsidRPr="00524A9F" w:rsidRDefault="00154F09" w:rsidP="008F00DD">
      <w:pPr>
        <w:tabs>
          <w:tab w:val="left" w:pos="4680"/>
        </w:tabs>
        <w:spacing w:line="312" w:lineRule="auto"/>
        <w:ind w:firstLineChars="200" w:firstLine="420"/>
        <w:rPr>
          <w:rFonts w:ascii="Times New Roman" w:eastAsia="宋体" w:hAnsi="Times New Roman" w:cs="Times New Roman"/>
          <w:szCs w:val="21"/>
        </w:rPr>
      </w:pPr>
    </w:p>
    <w:p w:rsidR="00446A12" w:rsidRPr="00524A9F" w:rsidRDefault="00154F09" w:rsidP="008F00DD">
      <w:pPr>
        <w:tabs>
          <w:tab w:val="left" w:pos="4680"/>
        </w:tabs>
        <w:spacing w:line="312" w:lineRule="auto"/>
        <w:ind w:left="420" w:hangingChars="200" w:hanging="420"/>
        <w:rPr>
          <w:rFonts w:ascii="Times New Roman" w:eastAsia="宋体" w:hAnsi="Times New Roman" w:cs="Times New Roman"/>
          <w:szCs w:val="21"/>
        </w:rPr>
      </w:pPr>
      <w:r w:rsidRPr="00524A9F">
        <w:rPr>
          <w:rFonts w:ascii="Times New Roman" w:eastAsia="宋体" w:hAnsi="Times New Roman" w:cs="Times New Roman" w:hint="eastAsia"/>
          <w:szCs w:val="21"/>
        </w:rPr>
        <w:t>20</w:t>
      </w:r>
      <w:r w:rsidR="00446A12" w:rsidRPr="00524A9F">
        <w:rPr>
          <w:rFonts w:ascii="Times New Roman" w:eastAsia="宋体" w:hAnsi="Times New Roman" w:cs="Times New Roman"/>
          <w:szCs w:val="21"/>
        </w:rPr>
        <w:t>．</w:t>
      </w:r>
      <w:r w:rsidR="002F1430">
        <w:rPr>
          <w:rFonts w:ascii="Times New Roman" w:eastAsia="宋体" w:hAnsi="Times New Roman" w:cs="Times New Roman" w:hint="eastAsia"/>
          <w:szCs w:val="21"/>
        </w:rPr>
        <w:t>标志着雅尔塔体制</w:t>
      </w:r>
      <w:r w:rsidR="008E01C9">
        <w:rPr>
          <w:rFonts w:ascii="Times New Roman" w:eastAsia="宋体" w:hAnsi="Times New Roman" w:cs="Times New Roman" w:hint="eastAsia"/>
          <w:szCs w:val="21"/>
        </w:rPr>
        <w:t>瓦解</w:t>
      </w:r>
      <w:r w:rsidR="002F1430">
        <w:rPr>
          <w:rFonts w:ascii="Times New Roman" w:eastAsia="宋体" w:hAnsi="Times New Roman" w:cs="Times New Roman" w:hint="eastAsia"/>
          <w:szCs w:val="21"/>
        </w:rPr>
        <w:t>的历史事件是</w:t>
      </w:r>
    </w:p>
    <w:p w:rsidR="00AA3A90" w:rsidRDefault="00446A1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szCs w:val="21"/>
        </w:rPr>
        <w:t>A</w:t>
      </w:r>
      <w:r w:rsidR="002F1430">
        <w:rPr>
          <w:rFonts w:ascii="Times New Roman" w:eastAsia="宋体" w:hAnsi="Times New Roman" w:cs="Times New Roman"/>
          <w:szCs w:val="21"/>
        </w:rPr>
        <w:t>．</w:t>
      </w:r>
      <w:r w:rsidR="002F1430">
        <w:rPr>
          <w:rFonts w:ascii="Times New Roman" w:eastAsia="宋体" w:hAnsi="Times New Roman" w:cs="Times New Roman" w:hint="eastAsia"/>
          <w:szCs w:val="21"/>
        </w:rPr>
        <w:t>东欧剧变</w:t>
      </w:r>
      <w:r w:rsidRPr="00524A9F">
        <w:rPr>
          <w:rFonts w:ascii="Times New Roman" w:eastAsia="宋体" w:hAnsi="Times New Roman" w:cs="Times New Roman"/>
          <w:szCs w:val="21"/>
        </w:rPr>
        <w:t>B</w:t>
      </w:r>
      <w:r w:rsidRPr="00524A9F">
        <w:rPr>
          <w:rFonts w:ascii="Times New Roman" w:eastAsia="宋体" w:hAnsi="Times New Roman" w:cs="Times New Roman"/>
          <w:szCs w:val="21"/>
        </w:rPr>
        <w:t>．</w:t>
      </w:r>
      <w:r w:rsidR="002F1430">
        <w:rPr>
          <w:rFonts w:ascii="Times New Roman" w:eastAsia="宋体" w:hAnsi="Times New Roman" w:cs="Times New Roman" w:hint="eastAsia"/>
          <w:szCs w:val="21"/>
        </w:rPr>
        <w:t>德国统一</w:t>
      </w:r>
    </w:p>
    <w:p w:rsidR="00446A12" w:rsidRPr="00524A9F" w:rsidRDefault="00446A12" w:rsidP="008F00DD">
      <w:pPr>
        <w:tabs>
          <w:tab w:val="left" w:pos="4680"/>
        </w:tabs>
        <w:spacing w:line="312" w:lineRule="auto"/>
        <w:ind w:firstLineChars="200" w:firstLine="420"/>
        <w:rPr>
          <w:rFonts w:ascii="Times New Roman" w:eastAsia="宋体" w:hAnsi="Times New Roman" w:cs="Times New Roman"/>
          <w:szCs w:val="21"/>
        </w:rPr>
      </w:pPr>
      <w:r w:rsidRPr="00524A9F">
        <w:rPr>
          <w:rFonts w:ascii="Times New Roman" w:eastAsia="宋体" w:hAnsi="Times New Roman" w:cs="Times New Roman" w:hint="eastAsia"/>
          <w:szCs w:val="21"/>
        </w:rPr>
        <w:t>C</w:t>
      </w:r>
      <w:r w:rsidR="002F1430">
        <w:rPr>
          <w:rFonts w:ascii="Times New Roman" w:eastAsia="宋体" w:hAnsi="Times New Roman" w:cs="Times New Roman"/>
          <w:szCs w:val="21"/>
        </w:rPr>
        <w:t>．</w:t>
      </w:r>
      <w:r w:rsidR="002F1430">
        <w:rPr>
          <w:rFonts w:ascii="Times New Roman" w:eastAsia="宋体" w:hAnsi="Times New Roman" w:cs="Times New Roman" w:hint="eastAsia"/>
          <w:szCs w:val="21"/>
        </w:rPr>
        <w:t>柏林危机</w:t>
      </w:r>
      <w:r w:rsidRPr="00524A9F">
        <w:rPr>
          <w:rFonts w:ascii="Times New Roman" w:eastAsia="宋体" w:hAnsi="Times New Roman" w:cs="Times New Roman"/>
          <w:szCs w:val="21"/>
        </w:rPr>
        <w:t>D</w:t>
      </w:r>
      <w:r w:rsidRPr="00524A9F">
        <w:rPr>
          <w:rFonts w:ascii="Times New Roman" w:eastAsia="宋体" w:hAnsi="Times New Roman" w:cs="Times New Roman"/>
          <w:szCs w:val="21"/>
        </w:rPr>
        <w:t>．</w:t>
      </w:r>
      <w:r w:rsidR="002F1430">
        <w:rPr>
          <w:rFonts w:ascii="Times New Roman" w:eastAsia="宋体" w:hAnsi="Times New Roman" w:cs="Times New Roman" w:hint="eastAsia"/>
          <w:szCs w:val="21"/>
        </w:rPr>
        <w:t>苏联解体</w:t>
      </w:r>
    </w:p>
    <w:p w:rsidR="00397A38" w:rsidRPr="00524A9F" w:rsidRDefault="00397A38" w:rsidP="008F00DD">
      <w:pPr>
        <w:tabs>
          <w:tab w:val="left" w:pos="4680"/>
        </w:tabs>
        <w:spacing w:line="312" w:lineRule="auto"/>
        <w:ind w:firstLineChars="200" w:firstLine="420"/>
        <w:rPr>
          <w:rFonts w:ascii="Times New Roman" w:eastAsia="宋体" w:hAnsi="Times New Roman" w:cs="Times New Roman"/>
          <w:szCs w:val="21"/>
        </w:rPr>
      </w:pPr>
    </w:p>
    <w:p w:rsidR="0040746D" w:rsidRDefault="0040746D" w:rsidP="008F00DD">
      <w:pPr>
        <w:pStyle w:val="p15"/>
        <w:spacing w:before="0" w:after="0" w:line="312" w:lineRule="auto"/>
        <w:jc w:val="both"/>
        <w:rPr>
          <w:rFonts w:ascii="黑体" w:eastAsia="黑体" w:hAnsi="黑体"/>
          <w:b/>
          <w:sz w:val="24"/>
          <w:szCs w:val="24"/>
        </w:rPr>
      </w:pPr>
    </w:p>
    <w:p w:rsidR="00AA3A90" w:rsidRPr="00F453F1" w:rsidRDefault="00AA3A90" w:rsidP="008F00DD">
      <w:pPr>
        <w:pStyle w:val="p15"/>
        <w:spacing w:before="0" w:after="0" w:line="312" w:lineRule="auto"/>
        <w:jc w:val="both"/>
        <w:rPr>
          <w:rFonts w:ascii="黑体" w:eastAsia="黑体" w:hAnsi="黑体"/>
          <w:b/>
          <w:sz w:val="24"/>
          <w:szCs w:val="24"/>
        </w:rPr>
      </w:pPr>
      <w:r w:rsidRPr="00F453F1">
        <w:rPr>
          <w:rFonts w:ascii="黑体" w:eastAsia="黑体" w:hAnsi="黑体" w:hint="eastAsia"/>
          <w:b/>
          <w:sz w:val="24"/>
          <w:szCs w:val="24"/>
        </w:rPr>
        <w:t>二、</w:t>
      </w:r>
      <w:r w:rsidRPr="009B1868">
        <w:rPr>
          <w:rFonts w:ascii="黑体" w:eastAsia="黑体" w:hAnsi="黑体" w:hint="eastAsia"/>
          <w:b/>
          <w:sz w:val="24"/>
          <w:szCs w:val="24"/>
        </w:rPr>
        <w:t>综合分析题</w:t>
      </w:r>
      <w:r w:rsidRPr="00F453F1">
        <w:rPr>
          <w:rFonts w:ascii="黑体" w:eastAsia="黑体" w:hAnsi="黑体" w:hint="eastAsia"/>
          <w:b/>
          <w:sz w:val="24"/>
          <w:szCs w:val="24"/>
        </w:rPr>
        <w:t>（共60分）</w:t>
      </w:r>
    </w:p>
    <w:p w:rsidR="00131216" w:rsidRPr="00AA3A90" w:rsidRDefault="00131216" w:rsidP="008F00DD">
      <w:pPr>
        <w:spacing w:line="312" w:lineRule="auto"/>
        <w:rPr>
          <w:b/>
          <w:szCs w:val="20"/>
        </w:rPr>
      </w:pPr>
      <w:r w:rsidRPr="00AA3A90">
        <w:rPr>
          <w:rFonts w:hint="eastAsia"/>
          <w:b/>
          <w:szCs w:val="20"/>
        </w:rPr>
        <w:t>（一）“要在中央”</w:t>
      </w:r>
      <w:r w:rsidR="00AA3A90" w:rsidRPr="00AA3A90">
        <w:rPr>
          <w:rFonts w:ascii="Times New Roman" w:eastAsia="宋体" w:hAnsi="Times New Roman" w:cs="Times New Roman" w:hint="eastAsia"/>
          <w:b/>
          <w:szCs w:val="21"/>
        </w:rPr>
        <w:t>（</w:t>
      </w:r>
      <w:r w:rsidR="00053049">
        <w:rPr>
          <w:rFonts w:ascii="Times New Roman" w:eastAsia="宋体" w:hAnsi="Times New Roman" w:cs="Times New Roman"/>
          <w:b/>
          <w:szCs w:val="21"/>
        </w:rPr>
        <w:t>1</w:t>
      </w:r>
      <w:r w:rsidR="00B144E2">
        <w:rPr>
          <w:rFonts w:ascii="Times New Roman" w:eastAsia="宋体" w:hAnsi="Times New Roman" w:cs="Times New Roman" w:hint="eastAsia"/>
          <w:b/>
          <w:szCs w:val="21"/>
        </w:rPr>
        <w:t>0</w:t>
      </w:r>
      <w:r w:rsidR="00AA3A90" w:rsidRPr="00AA3A90">
        <w:rPr>
          <w:rFonts w:ascii="Times New Roman" w:eastAsia="宋体" w:hAnsi="Times New Roman" w:cs="Times New Roman" w:hint="eastAsia"/>
          <w:b/>
          <w:szCs w:val="21"/>
        </w:rPr>
        <w:t>分）</w:t>
      </w:r>
    </w:p>
    <w:p w:rsidR="00131216" w:rsidRPr="00AA3A90" w:rsidRDefault="00131216" w:rsidP="008F00DD">
      <w:pPr>
        <w:tabs>
          <w:tab w:val="left" w:pos="4680"/>
        </w:tabs>
        <w:spacing w:line="312" w:lineRule="auto"/>
        <w:ind w:firstLineChars="200" w:firstLine="420"/>
        <w:rPr>
          <w:rFonts w:ascii="Times New Roman" w:eastAsia="宋体" w:hAnsi="Times New Roman" w:cs="Times New Roman"/>
          <w:szCs w:val="21"/>
        </w:rPr>
      </w:pPr>
      <w:r w:rsidRPr="00AA3A90">
        <w:rPr>
          <w:rFonts w:ascii="Times New Roman" w:eastAsia="宋体" w:hAnsi="Times New Roman" w:cs="Times New Roman" w:hint="eastAsia"/>
          <w:szCs w:val="21"/>
        </w:rPr>
        <w:t>周代以后，历朝统治者为了有效控制辽阔的疆域，不断推出强化对地方控制的举措，体现出“事在四方，要在中央”的国家理念。</w:t>
      </w:r>
    </w:p>
    <w:p w:rsidR="00131216" w:rsidRPr="00AA3A90" w:rsidRDefault="00131216" w:rsidP="00EF0340">
      <w:pPr>
        <w:tabs>
          <w:tab w:val="left" w:pos="4680"/>
        </w:tabs>
        <w:spacing w:line="312" w:lineRule="auto"/>
        <w:ind w:left="420" w:hangingChars="200" w:hanging="420"/>
        <w:rPr>
          <w:rFonts w:ascii="Times New Roman" w:eastAsia="宋体" w:hAnsi="Times New Roman" w:cs="Times New Roman"/>
          <w:szCs w:val="21"/>
        </w:rPr>
      </w:pPr>
      <w:r w:rsidRPr="00EF0340">
        <w:rPr>
          <w:rFonts w:ascii="Times New Roman" w:eastAsia="宋体" w:hAnsi="Times New Roman" w:cs="Times New Roman" w:hint="eastAsia"/>
          <w:szCs w:val="21"/>
        </w:rPr>
        <w:t>21</w:t>
      </w:r>
      <w:r w:rsidR="001F53BC" w:rsidRPr="00EF0340">
        <w:rPr>
          <w:rFonts w:ascii="Times New Roman" w:eastAsia="宋体" w:hAnsi="Times New Roman" w:cs="Times New Roman" w:hint="eastAsia"/>
          <w:szCs w:val="21"/>
        </w:rPr>
        <w:t>．</w:t>
      </w:r>
      <w:r w:rsidR="00B144E2">
        <w:rPr>
          <w:rFonts w:ascii="Times New Roman" w:eastAsia="宋体" w:hAnsi="Times New Roman" w:cs="Times New Roman" w:hint="eastAsia"/>
          <w:szCs w:val="21"/>
        </w:rPr>
        <w:t>完善制度以加强对地方控制是一种方式。按照示例填写表中的制度名称</w:t>
      </w:r>
      <w:r w:rsidRPr="00AA3A90">
        <w:rPr>
          <w:rFonts w:ascii="Times New Roman" w:eastAsia="宋体" w:hAnsi="Times New Roman" w:cs="Times New Roman" w:hint="eastAsia"/>
          <w:szCs w:val="21"/>
        </w:rPr>
        <w:t>。（</w:t>
      </w:r>
      <w:r w:rsidR="00B144E2">
        <w:rPr>
          <w:rFonts w:ascii="Times New Roman" w:eastAsia="宋体" w:hAnsi="Times New Roman" w:cs="Times New Roman" w:hint="eastAsia"/>
          <w:szCs w:val="21"/>
        </w:rPr>
        <w:t>6</w:t>
      </w:r>
      <w:r w:rsidRPr="00AA3A90">
        <w:rPr>
          <w:rFonts w:ascii="Times New Roman" w:eastAsia="宋体" w:hAnsi="Times New Roman" w:cs="Times New Roman" w:hint="eastAsia"/>
          <w:szCs w:val="21"/>
        </w:rPr>
        <w:t>分）</w:t>
      </w:r>
    </w:p>
    <w:tbl>
      <w:tblPr>
        <w:tblStyle w:val="a5"/>
        <w:tblW w:w="0" w:type="auto"/>
        <w:tblLook w:val="04A0"/>
      </w:tblPr>
      <w:tblGrid>
        <w:gridCol w:w="1668"/>
        <w:gridCol w:w="2976"/>
        <w:gridCol w:w="3544"/>
      </w:tblGrid>
      <w:tr w:rsidR="00131216" w:rsidRPr="00AA3A90" w:rsidTr="00271650">
        <w:tc>
          <w:tcPr>
            <w:tcW w:w="1668"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朝代</w:t>
            </w:r>
          </w:p>
        </w:tc>
        <w:tc>
          <w:tcPr>
            <w:tcW w:w="2976"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举措</w:t>
            </w:r>
          </w:p>
        </w:tc>
        <w:tc>
          <w:tcPr>
            <w:tcW w:w="3544"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示例</w:t>
            </w:r>
          </w:p>
        </w:tc>
      </w:tr>
      <w:tr w:rsidR="00131216" w:rsidRPr="00AA3A90" w:rsidTr="00271650">
        <w:tc>
          <w:tcPr>
            <w:tcW w:w="1668" w:type="dxa"/>
            <w:tcBorders>
              <w:top w:val="single" w:sz="4" w:space="0" w:color="auto"/>
              <w:left w:val="single" w:sz="4" w:space="0" w:color="auto"/>
              <w:bottom w:val="single" w:sz="4" w:space="0" w:color="auto"/>
              <w:right w:val="single" w:sz="4" w:space="0" w:color="auto"/>
            </w:tcBorders>
            <w:hideMark/>
          </w:tcPr>
          <w:p w:rsidR="00131216" w:rsidRPr="00AA3A90" w:rsidRDefault="00B144E2"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西汉</w:t>
            </w:r>
          </w:p>
        </w:tc>
        <w:tc>
          <w:tcPr>
            <w:tcW w:w="2976" w:type="dxa"/>
            <w:tcBorders>
              <w:top w:val="single" w:sz="4" w:space="0" w:color="auto"/>
              <w:left w:val="single" w:sz="4" w:space="0" w:color="auto"/>
              <w:bottom w:val="single" w:sz="4" w:space="0" w:color="auto"/>
              <w:right w:val="single" w:sz="4" w:space="0" w:color="auto"/>
            </w:tcBorders>
            <w:hideMark/>
          </w:tcPr>
          <w:p w:rsidR="00131216" w:rsidRPr="00AA3A90" w:rsidRDefault="00B144E2" w:rsidP="008F00DD">
            <w:pPr>
              <w:tabs>
                <w:tab w:val="left" w:pos="4680"/>
              </w:tabs>
              <w:spacing w:line="312" w:lineRule="auto"/>
              <w:rPr>
                <w:rFonts w:ascii="Times New Roman" w:cs="Times New Roman"/>
                <w:color w:val="000000" w:themeColor="text1"/>
                <w:szCs w:val="21"/>
              </w:rPr>
            </w:pPr>
            <w:r w:rsidRPr="00AA3A90">
              <w:rPr>
                <w:rFonts w:ascii="Times New Roman" w:cs="Times New Roman" w:hint="eastAsia"/>
                <w:color w:val="000000" w:themeColor="text1"/>
                <w:szCs w:val="21"/>
              </w:rPr>
              <w:t>中央官员巡视监察地方</w:t>
            </w:r>
          </w:p>
        </w:tc>
        <w:tc>
          <w:tcPr>
            <w:tcW w:w="3544"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rPr>
                <w:rFonts w:ascii="Times New Roman" w:cs="Times New Roman"/>
                <w:color w:val="000000" w:themeColor="text1"/>
                <w:szCs w:val="21"/>
              </w:rPr>
            </w:pPr>
            <w:r w:rsidRPr="00AA3A90">
              <w:rPr>
                <w:rFonts w:ascii="Times New Roman" w:cs="Times New Roman" w:hint="eastAsia"/>
                <w:color w:val="000000" w:themeColor="text1"/>
                <w:szCs w:val="21"/>
              </w:rPr>
              <w:t>推行</w:t>
            </w:r>
            <w:r w:rsidR="00B144E2">
              <w:rPr>
                <w:rFonts w:ascii="宋体" w:eastAsia="宋体" w:hAnsi="宋体" w:cs="Times New Roman" w:hint="eastAsia"/>
                <w:color w:val="000000" w:themeColor="text1"/>
                <w:szCs w:val="21"/>
              </w:rPr>
              <w:t>①</w:t>
            </w:r>
            <w:r w:rsidRPr="00AA3A90">
              <w:rPr>
                <w:rFonts w:ascii="Times New Roman" w:cs="Times New Roman" w:hint="eastAsia"/>
                <w:color w:val="000000" w:themeColor="text1"/>
                <w:szCs w:val="21"/>
              </w:rPr>
              <w:t>____________</w:t>
            </w:r>
            <w:r w:rsidR="001F53BC">
              <w:rPr>
                <w:rFonts w:ascii="Times New Roman" w:cs="Times New Roman" w:hint="eastAsia"/>
                <w:color w:val="000000" w:themeColor="text1"/>
                <w:szCs w:val="21"/>
              </w:rPr>
              <w:t>__</w:t>
            </w:r>
          </w:p>
        </w:tc>
      </w:tr>
      <w:tr w:rsidR="00131216" w:rsidRPr="00AA3A90" w:rsidTr="00271650">
        <w:tc>
          <w:tcPr>
            <w:tcW w:w="1668" w:type="dxa"/>
            <w:tcBorders>
              <w:top w:val="single" w:sz="4" w:space="0" w:color="auto"/>
              <w:left w:val="single" w:sz="4" w:space="0" w:color="auto"/>
              <w:bottom w:val="single" w:sz="4" w:space="0" w:color="auto"/>
              <w:right w:val="single" w:sz="4" w:space="0" w:color="auto"/>
            </w:tcBorders>
            <w:hideMark/>
          </w:tcPr>
          <w:p w:rsidR="00131216" w:rsidRPr="00AA3A90" w:rsidRDefault="00B144E2" w:rsidP="008F00DD">
            <w:pPr>
              <w:tabs>
                <w:tab w:val="left" w:pos="4680"/>
              </w:tabs>
              <w:spacing w:line="312" w:lineRule="auto"/>
              <w:jc w:val="center"/>
              <w:rPr>
                <w:rFonts w:ascii="Times New Roman" w:cs="Times New Roman"/>
                <w:color w:val="000000" w:themeColor="text1"/>
                <w:szCs w:val="21"/>
              </w:rPr>
            </w:pPr>
            <w:r>
              <w:rPr>
                <w:rFonts w:ascii="Times New Roman" w:cs="Times New Roman" w:hint="eastAsia"/>
                <w:color w:val="000000" w:themeColor="text1"/>
                <w:szCs w:val="21"/>
              </w:rPr>
              <w:t>隋唐</w:t>
            </w:r>
          </w:p>
        </w:tc>
        <w:tc>
          <w:tcPr>
            <w:tcW w:w="2976" w:type="dxa"/>
            <w:tcBorders>
              <w:top w:val="single" w:sz="4" w:space="0" w:color="auto"/>
              <w:left w:val="single" w:sz="4" w:space="0" w:color="auto"/>
              <w:bottom w:val="single" w:sz="4" w:space="0" w:color="auto"/>
              <w:right w:val="single" w:sz="4" w:space="0" w:color="auto"/>
            </w:tcBorders>
            <w:hideMark/>
          </w:tcPr>
          <w:p w:rsidR="00131216" w:rsidRPr="00AA3A90" w:rsidRDefault="00B144E2" w:rsidP="008F00DD">
            <w:pPr>
              <w:tabs>
                <w:tab w:val="left" w:pos="4680"/>
              </w:tabs>
              <w:spacing w:line="312" w:lineRule="auto"/>
              <w:rPr>
                <w:rFonts w:ascii="Times New Roman" w:cs="Times New Roman"/>
                <w:color w:val="000000" w:themeColor="text1"/>
                <w:szCs w:val="21"/>
              </w:rPr>
            </w:pPr>
            <w:r>
              <w:rPr>
                <w:rFonts w:ascii="Times New Roman" w:cs="Times New Roman" w:hint="eastAsia"/>
                <w:color w:val="000000" w:themeColor="text1"/>
                <w:szCs w:val="21"/>
              </w:rPr>
              <w:t>改革选官制度</w:t>
            </w:r>
          </w:p>
        </w:tc>
        <w:tc>
          <w:tcPr>
            <w:tcW w:w="3544"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rPr>
                <w:rFonts w:ascii="Times New Roman" w:cs="Times New Roman"/>
                <w:color w:val="000000" w:themeColor="text1"/>
                <w:szCs w:val="21"/>
              </w:rPr>
            </w:pPr>
            <w:r w:rsidRPr="00AA3A90">
              <w:rPr>
                <w:rFonts w:ascii="Times New Roman" w:cs="Times New Roman" w:hint="eastAsia"/>
                <w:color w:val="000000" w:themeColor="text1"/>
                <w:szCs w:val="21"/>
              </w:rPr>
              <w:t>推行</w:t>
            </w:r>
            <w:r w:rsidR="00B144E2">
              <w:rPr>
                <w:rFonts w:ascii="Times New Roman" w:cs="Times New Roman" w:hint="eastAsia"/>
                <w:color w:val="000000" w:themeColor="text1"/>
                <w:szCs w:val="21"/>
              </w:rPr>
              <w:t>科举制以抑制地方门阀</w:t>
            </w:r>
          </w:p>
        </w:tc>
      </w:tr>
      <w:tr w:rsidR="00131216" w:rsidRPr="00AA3A90" w:rsidTr="00271650">
        <w:tc>
          <w:tcPr>
            <w:tcW w:w="1668"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元朝</w:t>
            </w:r>
          </w:p>
        </w:tc>
        <w:tc>
          <w:tcPr>
            <w:tcW w:w="2976" w:type="dxa"/>
            <w:tcBorders>
              <w:top w:val="single" w:sz="4" w:space="0" w:color="auto"/>
              <w:left w:val="single" w:sz="4" w:space="0" w:color="auto"/>
              <w:bottom w:val="single" w:sz="4" w:space="0" w:color="auto"/>
              <w:right w:val="single" w:sz="4" w:space="0" w:color="auto"/>
            </w:tcBorders>
            <w:hideMark/>
          </w:tcPr>
          <w:p w:rsidR="00131216" w:rsidRPr="00AA3A90" w:rsidRDefault="001F53BC" w:rsidP="008F00DD">
            <w:pPr>
              <w:tabs>
                <w:tab w:val="left" w:pos="4680"/>
              </w:tabs>
              <w:spacing w:line="312" w:lineRule="auto"/>
              <w:rPr>
                <w:rFonts w:ascii="Times New Roman" w:cs="Times New Roman"/>
                <w:color w:val="000000" w:themeColor="text1"/>
                <w:szCs w:val="21"/>
              </w:rPr>
            </w:pPr>
            <w:r>
              <w:rPr>
                <w:rFonts w:ascii="Times New Roman" w:cs="Times New Roman" w:hint="eastAsia"/>
                <w:color w:val="000000" w:themeColor="text1"/>
                <w:szCs w:val="21"/>
              </w:rPr>
              <w:t>重建</w:t>
            </w:r>
            <w:r w:rsidRPr="00AA3A90">
              <w:rPr>
                <w:rFonts w:ascii="Times New Roman" w:cs="Times New Roman" w:hint="eastAsia"/>
                <w:color w:val="000000" w:themeColor="text1"/>
                <w:szCs w:val="21"/>
              </w:rPr>
              <w:t>地方行政管理制度</w:t>
            </w:r>
          </w:p>
        </w:tc>
        <w:tc>
          <w:tcPr>
            <w:tcW w:w="3544" w:type="dxa"/>
            <w:tcBorders>
              <w:top w:val="single" w:sz="4" w:space="0" w:color="auto"/>
              <w:left w:val="single" w:sz="4" w:space="0" w:color="auto"/>
              <w:bottom w:val="single" w:sz="4" w:space="0" w:color="auto"/>
              <w:right w:val="single" w:sz="4" w:space="0" w:color="auto"/>
            </w:tcBorders>
            <w:hideMark/>
          </w:tcPr>
          <w:p w:rsidR="00131216" w:rsidRPr="00AA3A90" w:rsidRDefault="00B144E2" w:rsidP="008F00DD">
            <w:pPr>
              <w:tabs>
                <w:tab w:val="left" w:pos="4680"/>
              </w:tabs>
              <w:spacing w:line="312" w:lineRule="auto"/>
              <w:rPr>
                <w:rFonts w:ascii="Times New Roman" w:cs="Times New Roman"/>
                <w:color w:val="000000" w:themeColor="text1"/>
                <w:szCs w:val="21"/>
              </w:rPr>
            </w:pPr>
            <w:r>
              <w:rPr>
                <w:rFonts w:ascii="宋体" w:eastAsia="宋体" w:hAnsi="宋体" w:cs="Times New Roman" w:hint="eastAsia"/>
                <w:color w:val="000000" w:themeColor="text1"/>
                <w:szCs w:val="21"/>
              </w:rPr>
              <w:t>地方行政</w:t>
            </w:r>
            <w:r w:rsidR="00271650">
              <w:rPr>
                <w:rFonts w:ascii="宋体" w:eastAsia="宋体" w:hAnsi="宋体" w:cs="Times New Roman" w:hint="eastAsia"/>
                <w:color w:val="000000" w:themeColor="text1"/>
                <w:szCs w:val="21"/>
              </w:rPr>
              <w:t>创</w:t>
            </w:r>
            <w:r>
              <w:rPr>
                <w:rFonts w:ascii="宋体" w:eastAsia="宋体" w:hAnsi="宋体" w:cs="Times New Roman" w:hint="eastAsia"/>
                <w:color w:val="000000" w:themeColor="text1"/>
                <w:szCs w:val="21"/>
              </w:rPr>
              <w:t>置②</w:t>
            </w:r>
            <w:r w:rsidR="00E150A9" w:rsidRPr="00AA3A90">
              <w:rPr>
                <w:rFonts w:ascii="Times New Roman" w:cs="Times New Roman" w:hint="eastAsia"/>
                <w:color w:val="000000" w:themeColor="text1"/>
                <w:szCs w:val="21"/>
              </w:rPr>
              <w:t>___________</w:t>
            </w:r>
            <w:r w:rsidRPr="00AA3A90">
              <w:rPr>
                <w:rFonts w:ascii="Times New Roman" w:cs="Times New Roman" w:hint="eastAsia"/>
                <w:color w:val="000000" w:themeColor="text1"/>
                <w:szCs w:val="21"/>
              </w:rPr>
              <w:t>__</w:t>
            </w:r>
          </w:p>
        </w:tc>
      </w:tr>
      <w:tr w:rsidR="00131216" w:rsidRPr="00AA3A90" w:rsidTr="00271650">
        <w:tc>
          <w:tcPr>
            <w:tcW w:w="1668" w:type="dxa"/>
            <w:tcBorders>
              <w:top w:val="single" w:sz="4" w:space="0" w:color="auto"/>
              <w:left w:val="single" w:sz="4" w:space="0" w:color="auto"/>
              <w:bottom w:val="single" w:sz="4" w:space="0" w:color="auto"/>
              <w:right w:val="single" w:sz="4" w:space="0" w:color="auto"/>
            </w:tcBorders>
            <w:hideMark/>
          </w:tcPr>
          <w:p w:rsidR="00131216" w:rsidRPr="00AA3A90" w:rsidRDefault="00E150A9" w:rsidP="008F00DD">
            <w:pPr>
              <w:tabs>
                <w:tab w:val="left" w:pos="4680"/>
              </w:tabs>
              <w:spacing w:line="312" w:lineRule="auto"/>
              <w:jc w:val="center"/>
              <w:rPr>
                <w:rFonts w:ascii="Times New Roman" w:cs="Times New Roman"/>
                <w:color w:val="000000" w:themeColor="text1"/>
                <w:szCs w:val="21"/>
              </w:rPr>
            </w:pPr>
            <w:r>
              <w:rPr>
                <w:rFonts w:ascii="Times New Roman" w:cs="Times New Roman" w:hint="eastAsia"/>
                <w:color w:val="000000" w:themeColor="text1"/>
                <w:szCs w:val="21"/>
              </w:rPr>
              <w:t>清朝</w:t>
            </w:r>
          </w:p>
        </w:tc>
        <w:tc>
          <w:tcPr>
            <w:tcW w:w="2976" w:type="dxa"/>
            <w:tcBorders>
              <w:top w:val="single" w:sz="4" w:space="0" w:color="auto"/>
              <w:left w:val="single" w:sz="4" w:space="0" w:color="auto"/>
              <w:bottom w:val="single" w:sz="4" w:space="0" w:color="auto"/>
              <w:right w:val="single" w:sz="4" w:space="0" w:color="auto"/>
            </w:tcBorders>
            <w:hideMark/>
          </w:tcPr>
          <w:p w:rsidR="00131216" w:rsidRPr="00AA3A90" w:rsidRDefault="001F53BC" w:rsidP="008F00DD">
            <w:pPr>
              <w:tabs>
                <w:tab w:val="left" w:pos="4680"/>
              </w:tabs>
              <w:spacing w:line="312" w:lineRule="auto"/>
              <w:rPr>
                <w:rFonts w:ascii="Times New Roman" w:cs="Times New Roman"/>
                <w:color w:val="000000" w:themeColor="text1"/>
                <w:szCs w:val="21"/>
              </w:rPr>
            </w:pPr>
            <w:r>
              <w:rPr>
                <w:rFonts w:ascii="Times New Roman" w:cs="Times New Roman" w:hint="eastAsia"/>
                <w:color w:val="000000" w:themeColor="text1"/>
                <w:szCs w:val="21"/>
              </w:rPr>
              <w:t>中央监督宗教首领的产生程序</w:t>
            </w:r>
          </w:p>
        </w:tc>
        <w:tc>
          <w:tcPr>
            <w:tcW w:w="3544" w:type="dxa"/>
            <w:tcBorders>
              <w:top w:val="single" w:sz="4" w:space="0" w:color="auto"/>
              <w:left w:val="single" w:sz="4" w:space="0" w:color="auto"/>
              <w:bottom w:val="single" w:sz="4" w:space="0" w:color="auto"/>
              <w:right w:val="single" w:sz="4" w:space="0" w:color="auto"/>
            </w:tcBorders>
            <w:hideMark/>
          </w:tcPr>
          <w:p w:rsidR="00131216" w:rsidRPr="00AA3A90" w:rsidRDefault="00E150A9" w:rsidP="008F00DD">
            <w:pPr>
              <w:tabs>
                <w:tab w:val="left" w:pos="4680"/>
              </w:tabs>
              <w:spacing w:line="312" w:lineRule="auto"/>
              <w:rPr>
                <w:rFonts w:ascii="Times New Roman" w:cs="Times New Roman"/>
                <w:color w:val="000000" w:themeColor="text1"/>
                <w:szCs w:val="21"/>
              </w:rPr>
            </w:pPr>
            <w:r>
              <w:rPr>
                <w:rFonts w:ascii="Times New Roman" w:cs="Times New Roman" w:hint="eastAsia"/>
                <w:color w:val="000000" w:themeColor="text1"/>
                <w:szCs w:val="21"/>
              </w:rPr>
              <w:t>在西藏</w:t>
            </w:r>
            <w:r w:rsidR="00B144E2">
              <w:rPr>
                <w:rFonts w:ascii="Times New Roman" w:cs="Times New Roman" w:hint="eastAsia"/>
                <w:color w:val="000000" w:themeColor="text1"/>
                <w:szCs w:val="21"/>
              </w:rPr>
              <w:t>实行</w:t>
            </w:r>
            <w:r w:rsidR="00B144E2" w:rsidRPr="00B144E2">
              <w:rPr>
                <w:rFonts w:ascii="宋体" w:eastAsia="宋体" w:hAnsi="宋体" w:cs="Times New Roman" w:hint="eastAsia"/>
                <w:color w:val="000000" w:themeColor="text1"/>
                <w:szCs w:val="21"/>
              </w:rPr>
              <w:t>③</w:t>
            </w:r>
            <w:r>
              <w:rPr>
                <w:rFonts w:ascii="Times New Roman" w:cs="Times New Roman" w:hint="eastAsia"/>
                <w:color w:val="000000" w:themeColor="text1"/>
                <w:szCs w:val="21"/>
              </w:rPr>
              <w:t>______</w:t>
            </w:r>
            <w:r w:rsidR="00B144E2">
              <w:rPr>
                <w:rFonts w:ascii="Times New Roman" w:cs="Times New Roman" w:hint="eastAsia"/>
                <w:color w:val="000000" w:themeColor="text1"/>
                <w:szCs w:val="21"/>
              </w:rPr>
              <w:t>______</w:t>
            </w:r>
          </w:p>
        </w:tc>
      </w:tr>
    </w:tbl>
    <w:p w:rsidR="008E01C9" w:rsidRDefault="00131216" w:rsidP="00EF0340">
      <w:pPr>
        <w:tabs>
          <w:tab w:val="left" w:pos="4680"/>
        </w:tabs>
        <w:spacing w:line="312" w:lineRule="auto"/>
        <w:ind w:left="420" w:hangingChars="200" w:hanging="420"/>
        <w:rPr>
          <w:rFonts w:ascii="Times New Roman" w:eastAsia="宋体" w:hAnsi="Times New Roman" w:cs="Times New Roman"/>
          <w:szCs w:val="21"/>
        </w:rPr>
      </w:pPr>
      <w:r w:rsidRPr="00EF0340">
        <w:rPr>
          <w:rFonts w:ascii="Times New Roman" w:eastAsia="宋体" w:hAnsi="Times New Roman" w:cs="Times New Roman" w:hint="eastAsia"/>
          <w:szCs w:val="21"/>
        </w:rPr>
        <w:lastRenderedPageBreak/>
        <w:t>22</w:t>
      </w:r>
      <w:r w:rsidR="008E01C9" w:rsidRPr="00EF0340">
        <w:rPr>
          <w:rFonts w:ascii="Times New Roman" w:eastAsia="宋体" w:hAnsi="Times New Roman" w:cs="Times New Roman" w:hint="eastAsia"/>
          <w:szCs w:val="21"/>
        </w:rPr>
        <w:t>．</w:t>
      </w:r>
      <w:r w:rsidR="008E01C9">
        <w:rPr>
          <w:rFonts w:ascii="Times New Roman" w:eastAsia="宋体" w:hAnsi="Times New Roman" w:cs="Times New Roman" w:hint="eastAsia"/>
          <w:szCs w:val="21"/>
        </w:rPr>
        <w:t>在加强政治控制的同时，统治者也重视对臣民的思想控制，如：</w:t>
      </w:r>
    </w:p>
    <w:p w:rsidR="00131216" w:rsidRPr="00AA3A90" w:rsidRDefault="00A52A03" w:rsidP="008F00DD">
      <w:pPr>
        <w:tabs>
          <w:tab w:val="left" w:pos="4680"/>
        </w:tabs>
        <w:spacing w:line="312"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A</w:t>
      </w: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大兴文字狱</w:t>
      </w: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B</w:t>
      </w: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倡导理学</w:t>
      </w:r>
    </w:p>
    <w:p w:rsidR="008E01C9" w:rsidRDefault="008E01C9" w:rsidP="008F00DD">
      <w:pPr>
        <w:tabs>
          <w:tab w:val="left" w:pos="4680"/>
        </w:tabs>
        <w:spacing w:line="312" w:lineRule="auto"/>
        <w:ind w:leftChars="200" w:left="420"/>
        <w:rPr>
          <w:rFonts w:ascii="Times New Roman" w:eastAsia="宋体" w:hAnsi="Times New Roman" w:cs="Times New Roman"/>
          <w:szCs w:val="21"/>
        </w:rPr>
      </w:pP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C</w:t>
      </w: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罢黜百家，独尊儒术</w:t>
      </w: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D</w:t>
      </w:r>
      <w:r>
        <w:rPr>
          <w:rFonts w:ascii="Times New Roman" w:eastAsia="宋体" w:hAnsi="Times New Roman" w:cs="Times New Roman" w:hint="eastAsia"/>
          <w:szCs w:val="21"/>
        </w:rPr>
        <w:t>）</w:t>
      </w:r>
      <w:r w:rsidR="00131216" w:rsidRPr="00AA3A90">
        <w:rPr>
          <w:rFonts w:ascii="Times New Roman" w:eastAsia="宋体" w:hAnsi="Times New Roman" w:cs="Times New Roman" w:hint="eastAsia"/>
          <w:szCs w:val="21"/>
        </w:rPr>
        <w:t>焚书坑儒</w:t>
      </w:r>
    </w:p>
    <w:p w:rsidR="008E01C9" w:rsidRPr="00AA3A90" w:rsidRDefault="008E01C9" w:rsidP="008F00DD">
      <w:pPr>
        <w:tabs>
          <w:tab w:val="left" w:pos="4680"/>
        </w:tabs>
        <w:spacing w:line="312" w:lineRule="auto"/>
        <w:ind w:leftChars="200" w:left="420"/>
        <w:rPr>
          <w:rFonts w:ascii="Times New Roman" w:eastAsia="宋体" w:hAnsi="Times New Roman" w:cs="Times New Roman"/>
          <w:szCs w:val="21"/>
        </w:rPr>
      </w:pPr>
      <w:r>
        <w:rPr>
          <w:rFonts w:ascii="Times New Roman" w:eastAsia="宋体" w:hAnsi="Times New Roman" w:cs="Times New Roman" w:hint="eastAsia"/>
          <w:szCs w:val="21"/>
        </w:rPr>
        <w:t>将</w:t>
      </w:r>
      <w:r w:rsidR="00271650">
        <w:rPr>
          <w:rFonts w:ascii="Times New Roman" w:eastAsia="宋体" w:hAnsi="Times New Roman" w:cs="Times New Roman" w:hint="eastAsia"/>
          <w:szCs w:val="21"/>
        </w:rPr>
        <w:t>相应字母符号填入</w:t>
      </w:r>
      <w:r w:rsidRPr="00AA3A90">
        <w:rPr>
          <w:rFonts w:ascii="Times New Roman" w:eastAsia="宋体" w:hAnsi="Times New Roman" w:cs="Times New Roman" w:hint="eastAsia"/>
          <w:szCs w:val="21"/>
        </w:rPr>
        <w:t>下列表格中。（</w:t>
      </w:r>
      <w:r>
        <w:rPr>
          <w:rFonts w:ascii="Times New Roman" w:eastAsia="宋体" w:hAnsi="Times New Roman" w:cs="Times New Roman" w:hint="eastAsia"/>
          <w:szCs w:val="21"/>
        </w:rPr>
        <w:t>4</w:t>
      </w:r>
      <w:r w:rsidRPr="00AA3A90">
        <w:rPr>
          <w:rFonts w:ascii="Times New Roman" w:eastAsia="宋体" w:hAnsi="Times New Roman" w:cs="Times New Roman" w:hint="eastAsia"/>
          <w:szCs w:val="21"/>
        </w:rPr>
        <w:t>分）</w:t>
      </w:r>
    </w:p>
    <w:tbl>
      <w:tblPr>
        <w:tblStyle w:val="a5"/>
        <w:tblW w:w="0" w:type="auto"/>
        <w:tblInd w:w="1101" w:type="dxa"/>
        <w:tblLook w:val="04A0"/>
      </w:tblPr>
      <w:tblGrid>
        <w:gridCol w:w="1559"/>
        <w:gridCol w:w="4961"/>
      </w:tblGrid>
      <w:tr w:rsidR="00131216" w:rsidRPr="00AA3A90" w:rsidTr="00131216">
        <w:tc>
          <w:tcPr>
            <w:tcW w:w="1559"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皇帝</w:t>
            </w:r>
          </w:p>
        </w:tc>
        <w:tc>
          <w:tcPr>
            <w:tcW w:w="4961"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思想控制的方式</w:t>
            </w:r>
          </w:p>
        </w:tc>
      </w:tr>
      <w:tr w:rsidR="00131216" w:rsidRPr="00AA3A90" w:rsidTr="00131216">
        <w:tc>
          <w:tcPr>
            <w:tcW w:w="1559"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秦始皇</w:t>
            </w:r>
          </w:p>
        </w:tc>
        <w:tc>
          <w:tcPr>
            <w:tcW w:w="4961" w:type="dxa"/>
            <w:tcBorders>
              <w:top w:val="single" w:sz="4" w:space="0" w:color="auto"/>
              <w:left w:val="single" w:sz="4" w:space="0" w:color="auto"/>
              <w:bottom w:val="single" w:sz="4" w:space="0" w:color="auto"/>
              <w:right w:val="single" w:sz="4" w:space="0" w:color="auto"/>
            </w:tcBorders>
          </w:tcPr>
          <w:p w:rsidR="00131216" w:rsidRPr="00AA3A90" w:rsidRDefault="00A61F37" w:rsidP="008F00DD">
            <w:pPr>
              <w:tabs>
                <w:tab w:val="left" w:pos="4680"/>
              </w:tabs>
              <w:spacing w:line="312" w:lineRule="auto"/>
              <w:jc w:val="center"/>
              <w:rPr>
                <w:rFonts w:ascii="Times New Roman" w:cs="Times New Roman"/>
                <w:color w:val="000000" w:themeColor="text1"/>
                <w:szCs w:val="21"/>
              </w:rPr>
            </w:pPr>
            <w:r>
              <w:rPr>
                <w:rFonts w:ascii="Times New Roman" w:cs="Times New Roman" w:hint="eastAsia"/>
                <w:color w:val="000000" w:themeColor="text1"/>
                <w:szCs w:val="21"/>
              </w:rPr>
              <w:t>（</w:t>
            </w:r>
            <w:r>
              <w:rPr>
                <w:rFonts w:ascii="Times New Roman" w:cs="Times New Roman" w:hint="eastAsia"/>
                <w:color w:val="000000" w:themeColor="text1"/>
                <w:szCs w:val="21"/>
              </w:rPr>
              <w:t>1</w:t>
            </w:r>
            <w:r>
              <w:rPr>
                <w:rFonts w:ascii="Times New Roman" w:cs="Times New Roman" w:hint="eastAsia"/>
                <w:color w:val="000000" w:themeColor="text1"/>
                <w:szCs w:val="21"/>
              </w:rPr>
              <w:t>）</w:t>
            </w:r>
          </w:p>
        </w:tc>
      </w:tr>
      <w:tr w:rsidR="00131216" w:rsidRPr="00AA3A90" w:rsidTr="00131216">
        <w:tc>
          <w:tcPr>
            <w:tcW w:w="1559"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汉武帝</w:t>
            </w:r>
          </w:p>
        </w:tc>
        <w:tc>
          <w:tcPr>
            <w:tcW w:w="4961" w:type="dxa"/>
            <w:tcBorders>
              <w:top w:val="single" w:sz="4" w:space="0" w:color="auto"/>
              <w:left w:val="single" w:sz="4" w:space="0" w:color="auto"/>
              <w:bottom w:val="single" w:sz="4" w:space="0" w:color="auto"/>
              <w:right w:val="single" w:sz="4" w:space="0" w:color="auto"/>
            </w:tcBorders>
          </w:tcPr>
          <w:p w:rsidR="00131216" w:rsidRPr="00AA3A90" w:rsidRDefault="00A61F37" w:rsidP="008F00DD">
            <w:pPr>
              <w:tabs>
                <w:tab w:val="left" w:pos="4680"/>
              </w:tabs>
              <w:spacing w:line="312" w:lineRule="auto"/>
              <w:jc w:val="center"/>
              <w:rPr>
                <w:rFonts w:ascii="Times New Roman" w:cs="Times New Roman"/>
                <w:color w:val="000000" w:themeColor="text1"/>
                <w:szCs w:val="21"/>
              </w:rPr>
            </w:pPr>
            <w:r>
              <w:rPr>
                <w:rFonts w:ascii="Times New Roman" w:cs="Times New Roman" w:hint="eastAsia"/>
                <w:color w:val="000000" w:themeColor="text1"/>
                <w:szCs w:val="21"/>
              </w:rPr>
              <w:t>（</w:t>
            </w:r>
            <w:r>
              <w:rPr>
                <w:rFonts w:ascii="Times New Roman" w:cs="Times New Roman" w:hint="eastAsia"/>
                <w:color w:val="000000" w:themeColor="text1"/>
                <w:szCs w:val="21"/>
              </w:rPr>
              <w:t>2</w:t>
            </w:r>
            <w:r>
              <w:rPr>
                <w:rFonts w:ascii="Times New Roman" w:cs="Times New Roman" w:hint="eastAsia"/>
                <w:color w:val="000000" w:themeColor="text1"/>
                <w:szCs w:val="21"/>
              </w:rPr>
              <w:t>）</w:t>
            </w:r>
          </w:p>
        </w:tc>
      </w:tr>
      <w:tr w:rsidR="00131216" w:rsidRPr="00AA3A90" w:rsidTr="00131216">
        <w:tc>
          <w:tcPr>
            <w:tcW w:w="1559"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宋宁宗</w:t>
            </w:r>
          </w:p>
        </w:tc>
        <w:tc>
          <w:tcPr>
            <w:tcW w:w="4961" w:type="dxa"/>
            <w:tcBorders>
              <w:top w:val="single" w:sz="4" w:space="0" w:color="auto"/>
              <w:left w:val="single" w:sz="4" w:space="0" w:color="auto"/>
              <w:bottom w:val="single" w:sz="4" w:space="0" w:color="auto"/>
              <w:right w:val="single" w:sz="4" w:space="0" w:color="auto"/>
            </w:tcBorders>
          </w:tcPr>
          <w:p w:rsidR="00131216" w:rsidRPr="00AA3A90" w:rsidRDefault="00A61F37" w:rsidP="008F00DD">
            <w:pPr>
              <w:tabs>
                <w:tab w:val="left" w:pos="4680"/>
              </w:tabs>
              <w:spacing w:line="312" w:lineRule="auto"/>
              <w:jc w:val="center"/>
              <w:rPr>
                <w:rFonts w:ascii="Times New Roman" w:cs="Times New Roman"/>
                <w:color w:val="000000" w:themeColor="text1"/>
                <w:szCs w:val="21"/>
              </w:rPr>
            </w:pPr>
            <w:r>
              <w:rPr>
                <w:rFonts w:ascii="Times New Roman" w:cs="Times New Roman" w:hint="eastAsia"/>
                <w:color w:val="000000" w:themeColor="text1"/>
                <w:szCs w:val="21"/>
              </w:rPr>
              <w:t>（</w:t>
            </w:r>
            <w:r>
              <w:rPr>
                <w:rFonts w:ascii="Times New Roman" w:cs="Times New Roman" w:hint="eastAsia"/>
                <w:color w:val="000000" w:themeColor="text1"/>
                <w:szCs w:val="21"/>
              </w:rPr>
              <w:t>3</w:t>
            </w:r>
            <w:r>
              <w:rPr>
                <w:rFonts w:ascii="Times New Roman" w:cs="Times New Roman" w:hint="eastAsia"/>
                <w:color w:val="000000" w:themeColor="text1"/>
                <w:szCs w:val="21"/>
              </w:rPr>
              <w:t>）</w:t>
            </w:r>
          </w:p>
        </w:tc>
      </w:tr>
      <w:tr w:rsidR="00131216" w:rsidRPr="00AA3A90" w:rsidTr="00131216">
        <w:tc>
          <w:tcPr>
            <w:tcW w:w="1559" w:type="dxa"/>
            <w:tcBorders>
              <w:top w:val="single" w:sz="4" w:space="0" w:color="auto"/>
              <w:left w:val="single" w:sz="4" w:space="0" w:color="auto"/>
              <w:bottom w:val="single" w:sz="4" w:space="0" w:color="auto"/>
              <w:right w:val="single" w:sz="4" w:space="0" w:color="auto"/>
            </w:tcBorders>
            <w:hideMark/>
          </w:tcPr>
          <w:p w:rsidR="00131216" w:rsidRPr="00AA3A90" w:rsidRDefault="00131216" w:rsidP="008F00DD">
            <w:pPr>
              <w:tabs>
                <w:tab w:val="left" w:pos="4680"/>
              </w:tabs>
              <w:spacing w:line="312" w:lineRule="auto"/>
              <w:jc w:val="center"/>
              <w:rPr>
                <w:rFonts w:ascii="Times New Roman" w:cs="Times New Roman"/>
                <w:color w:val="000000" w:themeColor="text1"/>
                <w:szCs w:val="21"/>
              </w:rPr>
            </w:pPr>
            <w:r w:rsidRPr="00AA3A90">
              <w:rPr>
                <w:rFonts w:ascii="Times New Roman" w:cs="Times New Roman" w:hint="eastAsia"/>
                <w:color w:val="000000" w:themeColor="text1"/>
                <w:szCs w:val="21"/>
              </w:rPr>
              <w:t>乾隆帝</w:t>
            </w:r>
          </w:p>
        </w:tc>
        <w:tc>
          <w:tcPr>
            <w:tcW w:w="4961" w:type="dxa"/>
            <w:tcBorders>
              <w:top w:val="single" w:sz="4" w:space="0" w:color="auto"/>
              <w:left w:val="single" w:sz="4" w:space="0" w:color="auto"/>
              <w:bottom w:val="single" w:sz="4" w:space="0" w:color="auto"/>
              <w:right w:val="single" w:sz="4" w:space="0" w:color="auto"/>
            </w:tcBorders>
          </w:tcPr>
          <w:p w:rsidR="00131216" w:rsidRPr="00AA3A90" w:rsidRDefault="00A61F37" w:rsidP="008F00DD">
            <w:pPr>
              <w:tabs>
                <w:tab w:val="left" w:pos="4680"/>
              </w:tabs>
              <w:spacing w:line="312" w:lineRule="auto"/>
              <w:jc w:val="center"/>
              <w:rPr>
                <w:rFonts w:ascii="Times New Roman" w:cs="Times New Roman"/>
                <w:color w:val="000000" w:themeColor="text1"/>
                <w:szCs w:val="21"/>
              </w:rPr>
            </w:pPr>
            <w:r>
              <w:rPr>
                <w:rFonts w:ascii="Times New Roman" w:cs="Times New Roman" w:hint="eastAsia"/>
                <w:color w:val="000000" w:themeColor="text1"/>
                <w:szCs w:val="21"/>
              </w:rPr>
              <w:t>（</w:t>
            </w:r>
            <w:r>
              <w:rPr>
                <w:rFonts w:ascii="Times New Roman" w:cs="Times New Roman" w:hint="eastAsia"/>
                <w:color w:val="000000" w:themeColor="text1"/>
                <w:szCs w:val="21"/>
              </w:rPr>
              <w:t>4</w:t>
            </w:r>
            <w:r>
              <w:rPr>
                <w:rFonts w:ascii="Times New Roman" w:cs="Times New Roman" w:hint="eastAsia"/>
                <w:color w:val="000000" w:themeColor="text1"/>
                <w:szCs w:val="21"/>
              </w:rPr>
              <w:t>）</w:t>
            </w:r>
          </w:p>
        </w:tc>
      </w:tr>
    </w:tbl>
    <w:p w:rsidR="00757807" w:rsidRPr="00AA3A90" w:rsidRDefault="00757807" w:rsidP="008F00DD">
      <w:pPr>
        <w:spacing w:line="312" w:lineRule="auto"/>
        <w:rPr>
          <w:b/>
          <w:szCs w:val="20"/>
        </w:rPr>
      </w:pPr>
    </w:p>
    <w:p w:rsidR="005E4024" w:rsidRPr="00AA3A90" w:rsidRDefault="00C17A8B" w:rsidP="00EF0340">
      <w:pPr>
        <w:spacing w:line="312" w:lineRule="auto"/>
        <w:rPr>
          <w:rFonts w:ascii="Times New Roman" w:hAnsi="Times New Roman" w:cs="Times New Roman"/>
          <w:b/>
          <w:szCs w:val="20"/>
        </w:rPr>
      </w:pPr>
      <w:r>
        <w:rPr>
          <w:rFonts w:ascii="Times New Roman" w:cs="Times New Roman"/>
          <w:b/>
          <w:noProof/>
          <w:szCs w:val="20"/>
        </w:rPr>
        <w:drawing>
          <wp:anchor distT="0" distB="0" distL="114300" distR="114300" simplePos="0" relativeHeight="251672576" behindDoc="0" locked="0" layoutInCell="1" allowOverlap="1">
            <wp:simplePos x="0" y="0"/>
            <wp:positionH relativeFrom="column">
              <wp:posOffset>171450</wp:posOffset>
            </wp:positionH>
            <wp:positionV relativeFrom="paragraph">
              <wp:posOffset>281940</wp:posOffset>
            </wp:positionV>
            <wp:extent cx="4841875" cy="2171700"/>
            <wp:effectExtent l="19050" t="0" r="0" b="0"/>
            <wp:wrapSquare wrapText="bothSides"/>
            <wp:docPr id="15" name="图片 17" descr="gzl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zls6"/>
                    <pic:cNvPicPr>
                      <a:picLocks noChangeAspect="1" noChangeArrowheads="1"/>
                    </pic:cNvPicPr>
                  </pic:nvPicPr>
                  <pic:blipFill>
                    <a:blip r:embed="rId13" cstate="print">
                      <a:lum contrast="12000"/>
                      <a:grayscl/>
                    </a:blip>
                    <a:srcRect/>
                    <a:stretch>
                      <a:fillRect/>
                    </a:stretch>
                  </pic:blipFill>
                  <pic:spPr bwMode="auto">
                    <a:xfrm>
                      <a:off x="0" y="0"/>
                      <a:ext cx="4841875" cy="2171700"/>
                    </a:xfrm>
                    <a:prstGeom prst="rect">
                      <a:avLst/>
                    </a:prstGeom>
                    <a:noFill/>
                    <a:ln w="9525">
                      <a:noFill/>
                      <a:miter lim="800000"/>
                      <a:headEnd/>
                      <a:tailEnd/>
                    </a:ln>
                  </pic:spPr>
                </pic:pic>
              </a:graphicData>
            </a:graphic>
          </wp:anchor>
        </w:drawing>
      </w:r>
      <w:r w:rsidR="005E4024" w:rsidRPr="00AA3A90">
        <w:rPr>
          <w:rFonts w:ascii="Times New Roman" w:cs="Times New Roman"/>
          <w:b/>
          <w:szCs w:val="20"/>
        </w:rPr>
        <w:t>（二）</w:t>
      </w:r>
      <w:r w:rsidR="00197663">
        <w:rPr>
          <w:rFonts w:ascii="Times New Roman" w:cs="Times New Roman" w:hint="eastAsia"/>
          <w:b/>
          <w:szCs w:val="20"/>
        </w:rPr>
        <w:t>十九世纪中期的世界</w:t>
      </w:r>
      <w:r w:rsidR="00AA3A90" w:rsidRPr="00AA3A90">
        <w:rPr>
          <w:rFonts w:ascii="Times New Roman" w:hAnsi="宋体" w:cs="Times New Roman"/>
          <w:b/>
          <w:szCs w:val="21"/>
        </w:rPr>
        <w:t>（</w:t>
      </w:r>
      <w:r w:rsidR="0051173C">
        <w:rPr>
          <w:rFonts w:ascii="Times New Roman" w:hAnsi="Times New Roman" w:cs="Times New Roman"/>
          <w:b/>
          <w:szCs w:val="21"/>
        </w:rPr>
        <w:t>1</w:t>
      </w:r>
      <w:r w:rsidR="00EA2D32">
        <w:rPr>
          <w:rFonts w:ascii="Times New Roman" w:hAnsi="Times New Roman" w:cs="Times New Roman" w:hint="eastAsia"/>
          <w:b/>
          <w:szCs w:val="21"/>
        </w:rPr>
        <w:t>5</w:t>
      </w:r>
      <w:r w:rsidR="00AA3A90" w:rsidRPr="00AA3A90">
        <w:rPr>
          <w:rFonts w:ascii="Times New Roman" w:hAnsi="宋体" w:cs="Times New Roman"/>
          <w:b/>
          <w:szCs w:val="21"/>
        </w:rPr>
        <w:t>分）</w:t>
      </w:r>
    </w:p>
    <w:p w:rsidR="005E4024" w:rsidRPr="00BE185D" w:rsidRDefault="002C73D8" w:rsidP="00EF0340">
      <w:pPr>
        <w:tabs>
          <w:tab w:val="left" w:pos="4680"/>
        </w:tabs>
        <w:spacing w:line="312" w:lineRule="auto"/>
        <w:ind w:left="420" w:hangingChars="200" w:hanging="420"/>
        <w:rPr>
          <w:rFonts w:ascii="Times New Roman" w:eastAsia="宋体" w:hAnsi="Times New Roman" w:cs="Times New Roman"/>
          <w:szCs w:val="21"/>
        </w:rPr>
      </w:pPr>
      <w:r w:rsidRPr="00EF0340">
        <w:rPr>
          <w:rFonts w:ascii="Times New Roman" w:eastAsia="宋体" w:hAnsi="Times New Roman" w:cs="Times New Roman" w:hint="eastAsia"/>
          <w:szCs w:val="21"/>
        </w:rPr>
        <w:t>23</w:t>
      </w:r>
      <w:r w:rsidRPr="00EF0340">
        <w:rPr>
          <w:rFonts w:ascii="Times New Roman" w:eastAsia="宋体" w:hAnsi="Times New Roman" w:cs="Times New Roman" w:hint="eastAsia"/>
          <w:szCs w:val="21"/>
        </w:rPr>
        <w:t>．</w:t>
      </w:r>
      <w:r w:rsidR="00C17A8B">
        <w:rPr>
          <w:rFonts w:ascii="Times New Roman" w:eastAsia="宋体" w:hAnsi="Times New Roman" w:cs="Times New Roman" w:hint="eastAsia"/>
          <w:szCs w:val="21"/>
        </w:rPr>
        <w:t>将</w:t>
      </w:r>
      <w:r w:rsidR="00C17A8B" w:rsidRPr="00BE185D">
        <w:rPr>
          <w:rFonts w:ascii="Times New Roman" w:eastAsia="宋体" w:hAnsi="Times New Roman" w:cs="Times New Roman" w:hint="eastAsia"/>
          <w:szCs w:val="21"/>
        </w:rPr>
        <w:t>与</w:t>
      </w:r>
      <w:r w:rsidR="00BE185D" w:rsidRPr="00BE185D">
        <w:rPr>
          <w:rFonts w:ascii="Times New Roman" w:eastAsia="宋体" w:hAnsi="Times New Roman" w:cs="Times New Roman" w:hint="eastAsia"/>
          <w:szCs w:val="21"/>
        </w:rPr>
        <w:t>上图中对应国家代号（字母）填入相应位置</w:t>
      </w:r>
      <w:r w:rsidRPr="00BE185D">
        <w:rPr>
          <w:rFonts w:ascii="Times New Roman" w:eastAsia="宋体" w:hAnsi="Times New Roman" w:cs="Times New Roman" w:hint="eastAsia"/>
          <w:szCs w:val="21"/>
        </w:rPr>
        <w:t>。（</w:t>
      </w:r>
      <w:r w:rsidR="00EA2D32">
        <w:rPr>
          <w:rFonts w:ascii="Times New Roman" w:eastAsia="宋体" w:hAnsi="Times New Roman" w:cs="Times New Roman" w:hint="eastAsia"/>
          <w:szCs w:val="21"/>
        </w:rPr>
        <w:t>5</w:t>
      </w:r>
      <w:r w:rsidRPr="00BE185D">
        <w:rPr>
          <w:rFonts w:ascii="Times New Roman" w:eastAsia="宋体" w:hAnsi="Times New Roman" w:cs="Times New Roman" w:hint="eastAsia"/>
          <w:szCs w:val="21"/>
        </w:rPr>
        <w:t>分）</w:t>
      </w:r>
    </w:p>
    <w:tbl>
      <w:tblPr>
        <w:tblW w:w="7772" w:type="dxa"/>
        <w:jc w:val="center"/>
        <w:tblInd w:w="3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6"/>
        <w:gridCol w:w="850"/>
        <w:gridCol w:w="6096"/>
      </w:tblGrid>
      <w:tr w:rsidR="00B144E2" w:rsidRPr="007B0982" w:rsidTr="00B144E2">
        <w:trPr>
          <w:trHeight w:val="279"/>
          <w:jc w:val="center"/>
        </w:trPr>
        <w:tc>
          <w:tcPr>
            <w:tcW w:w="826" w:type="dxa"/>
            <w:vAlign w:val="center"/>
          </w:tcPr>
          <w:p w:rsidR="00B144E2" w:rsidRPr="00AA3A90" w:rsidRDefault="00B144E2" w:rsidP="008F00DD">
            <w:pPr>
              <w:spacing w:line="312" w:lineRule="auto"/>
              <w:jc w:val="center"/>
              <w:rPr>
                <w:rFonts w:ascii="宋体" w:hAnsi="宋体"/>
                <w:szCs w:val="21"/>
              </w:rPr>
            </w:pPr>
            <w:r>
              <w:rPr>
                <w:rFonts w:ascii="宋体" w:hAnsi="宋体" w:hint="eastAsia"/>
                <w:szCs w:val="21"/>
              </w:rPr>
              <w:t>题号</w:t>
            </w:r>
          </w:p>
        </w:tc>
        <w:tc>
          <w:tcPr>
            <w:tcW w:w="850" w:type="dxa"/>
            <w:vAlign w:val="center"/>
          </w:tcPr>
          <w:p w:rsidR="00B144E2" w:rsidRPr="007B0982" w:rsidRDefault="00B144E2" w:rsidP="008F00DD">
            <w:pPr>
              <w:spacing w:line="312" w:lineRule="auto"/>
              <w:jc w:val="center"/>
              <w:rPr>
                <w:rFonts w:ascii="宋体" w:hAnsi="宋体"/>
              </w:rPr>
            </w:pPr>
            <w:r>
              <w:rPr>
                <w:rFonts w:ascii="宋体" w:hAnsi="宋体" w:hint="eastAsia"/>
              </w:rPr>
              <w:t>国家</w:t>
            </w:r>
          </w:p>
        </w:tc>
        <w:tc>
          <w:tcPr>
            <w:tcW w:w="6096" w:type="dxa"/>
            <w:vAlign w:val="center"/>
          </w:tcPr>
          <w:p w:rsidR="00B144E2" w:rsidRPr="007B0982" w:rsidRDefault="00B144E2" w:rsidP="008F00DD">
            <w:pPr>
              <w:spacing w:line="312" w:lineRule="auto"/>
              <w:jc w:val="center"/>
              <w:rPr>
                <w:rFonts w:ascii="宋体" w:hAnsi="宋体"/>
              </w:rPr>
            </w:pPr>
            <w:r w:rsidRPr="007B0982">
              <w:rPr>
                <w:rFonts w:ascii="宋体" w:hAnsi="宋体" w:hint="eastAsia"/>
              </w:rPr>
              <w:t>言论</w:t>
            </w:r>
          </w:p>
        </w:tc>
      </w:tr>
      <w:tr w:rsidR="00B144E2" w:rsidRPr="007B0982" w:rsidTr="00B144E2">
        <w:trPr>
          <w:trHeight w:val="836"/>
          <w:jc w:val="center"/>
        </w:trPr>
        <w:tc>
          <w:tcPr>
            <w:tcW w:w="826" w:type="dxa"/>
            <w:vAlign w:val="center"/>
          </w:tcPr>
          <w:p w:rsidR="00B144E2" w:rsidRDefault="00B144E2" w:rsidP="008F00DD">
            <w:pPr>
              <w:spacing w:line="312" w:lineRule="auto"/>
              <w:jc w:val="center"/>
              <w:rPr>
                <w:rFonts w:ascii="宋体" w:hAnsi="宋体"/>
              </w:rPr>
            </w:pPr>
            <w:r>
              <w:rPr>
                <w:rFonts w:ascii="宋体" w:hAnsi="宋体" w:hint="eastAsia"/>
              </w:rPr>
              <w:t>（1）</w:t>
            </w:r>
          </w:p>
        </w:tc>
        <w:tc>
          <w:tcPr>
            <w:tcW w:w="850" w:type="dxa"/>
            <w:vAlign w:val="center"/>
          </w:tcPr>
          <w:p w:rsidR="00B144E2" w:rsidRPr="007B0982" w:rsidRDefault="00B144E2" w:rsidP="008F00DD">
            <w:pPr>
              <w:spacing w:line="312" w:lineRule="auto"/>
              <w:jc w:val="center"/>
              <w:rPr>
                <w:rFonts w:ascii="宋体" w:hAnsi="宋体"/>
              </w:rPr>
            </w:pPr>
          </w:p>
        </w:tc>
        <w:tc>
          <w:tcPr>
            <w:tcW w:w="6096" w:type="dxa"/>
            <w:vAlign w:val="center"/>
          </w:tcPr>
          <w:p w:rsidR="00B144E2" w:rsidRPr="00BB4305" w:rsidRDefault="00B144E2" w:rsidP="008F00DD">
            <w:pPr>
              <w:spacing w:line="312" w:lineRule="auto"/>
              <w:ind w:firstLineChars="50" w:firstLine="105"/>
              <w:rPr>
                <w:rFonts w:ascii="楷体" w:eastAsia="楷体" w:hAnsi="楷体"/>
              </w:rPr>
            </w:pPr>
            <w:r w:rsidRPr="00BB4305">
              <w:rPr>
                <w:rFonts w:ascii="楷体" w:eastAsia="楷体" w:hAnsi="楷体" w:hint="eastAsia"/>
              </w:rPr>
              <w:t>“分裂之家不能持久。我相信我们的政府不能永远忍受一半奴役一半自由的状况。我不期待联邦解散，我不期望房子崩溃，但我却期望它停止分裂。”</w:t>
            </w:r>
          </w:p>
        </w:tc>
      </w:tr>
      <w:tr w:rsidR="00B144E2" w:rsidRPr="007B0982" w:rsidTr="00B144E2">
        <w:trPr>
          <w:trHeight w:val="585"/>
          <w:jc w:val="center"/>
        </w:trPr>
        <w:tc>
          <w:tcPr>
            <w:tcW w:w="826" w:type="dxa"/>
            <w:vAlign w:val="center"/>
          </w:tcPr>
          <w:p w:rsidR="00B144E2" w:rsidRDefault="00B144E2" w:rsidP="008F00DD">
            <w:pPr>
              <w:spacing w:line="312" w:lineRule="auto"/>
              <w:jc w:val="center"/>
              <w:rPr>
                <w:rFonts w:ascii="宋体" w:hAnsi="宋体"/>
              </w:rPr>
            </w:pPr>
            <w:r>
              <w:rPr>
                <w:rFonts w:ascii="宋体" w:hAnsi="宋体" w:hint="eastAsia"/>
              </w:rPr>
              <w:t>（2）</w:t>
            </w:r>
          </w:p>
        </w:tc>
        <w:tc>
          <w:tcPr>
            <w:tcW w:w="850" w:type="dxa"/>
            <w:vAlign w:val="center"/>
          </w:tcPr>
          <w:p w:rsidR="00B144E2" w:rsidRPr="007B0982" w:rsidRDefault="00B144E2" w:rsidP="008F00DD">
            <w:pPr>
              <w:spacing w:line="312" w:lineRule="auto"/>
              <w:jc w:val="center"/>
              <w:rPr>
                <w:rFonts w:ascii="宋体" w:hAnsi="宋体"/>
              </w:rPr>
            </w:pPr>
          </w:p>
        </w:tc>
        <w:tc>
          <w:tcPr>
            <w:tcW w:w="6096" w:type="dxa"/>
            <w:vAlign w:val="center"/>
          </w:tcPr>
          <w:p w:rsidR="00B144E2" w:rsidRPr="00BB4305" w:rsidRDefault="00857A99" w:rsidP="008F00DD">
            <w:pPr>
              <w:spacing w:line="312" w:lineRule="auto"/>
              <w:rPr>
                <w:rFonts w:ascii="楷体" w:eastAsia="楷体" w:hAnsi="楷体"/>
              </w:rPr>
            </w:pPr>
            <w:r w:rsidRPr="00BB4305">
              <w:rPr>
                <w:rFonts w:ascii="楷体" w:eastAsia="楷体" w:hAnsi="楷体" w:hint="eastAsia"/>
              </w:rPr>
              <w:t>“与其等农民自下而上起来解放自己，不如自上而下来解放农民。”</w:t>
            </w:r>
          </w:p>
        </w:tc>
      </w:tr>
      <w:tr w:rsidR="00B144E2" w:rsidRPr="007B0982" w:rsidTr="00B144E2">
        <w:trPr>
          <w:trHeight w:val="833"/>
          <w:jc w:val="center"/>
        </w:trPr>
        <w:tc>
          <w:tcPr>
            <w:tcW w:w="826" w:type="dxa"/>
            <w:vAlign w:val="center"/>
          </w:tcPr>
          <w:p w:rsidR="00B144E2" w:rsidRDefault="00B144E2" w:rsidP="008F00DD">
            <w:pPr>
              <w:spacing w:line="312" w:lineRule="auto"/>
              <w:jc w:val="center"/>
              <w:rPr>
                <w:rFonts w:ascii="宋体" w:hAnsi="宋体"/>
              </w:rPr>
            </w:pPr>
            <w:r>
              <w:rPr>
                <w:rFonts w:ascii="宋体" w:hAnsi="宋体" w:hint="eastAsia"/>
              </w:rPr>
              <w:t>（3）</w:t>
            </w:r>
          </w:p>
        </w:tc>
        <w:tc>
          <w:tcPr>
            <w:tcW w:w="850" w:type="dxa"/>
            <w:vAlign w:val="center"/>
          </w:tcPr>
          <w:p w:rsidR="00B144E2" w:rsidRPr="007B0982" w:rsidRDefault="00B144E2" w:rsidP="008F00DD">
            <w:pPr>
              <w:spacing w:line="312" w:lineRule="auto"/>
              <w:jc w:val="center"/>
              <w:rPr>
                <w:rFonts w:ascii="宋体" w:hAnsi="宋体"/>
              </w:rPr>
            </w:pPr>
          </w:p>
        </w:tc>
        <w:tc>
          <w:tcPr>
            <w:tcW w:w="6096" w:type="dxa"/>
            <w:vAlign w:val="center"/>
          </w:tcPr>
          <w:p w:rsidR="00B144E2" w:rsidRPr="00BB4305" w:rsidRDefault="00B144E2" w:rsidP="008F00DD">
            <w:pPr>
              <w:spacing w:line="312" w:lineRule="auto"/>
              <w:rPr>
                <w:rFonts w:ascii="楷体" w:eastAsia="楷体" w:hAnsi="楷体"/>
              </w:rPr>
            </w:pPr>
            <w:r w:rsidRPr="00BB4305">
              <w:rPr>
                <w:rFonts w:ascii="楷体" w:eastAsia="楷体" w:hAnsi="楷体" w:hint="eastAsia"/>
              </w:rPr>
              <w:t>“轮船电报之速，瞬息千里；军器机事之精，功力百倍，炮弹所到，无坚不摧，水陆关隘，不足限制，又为数千年来未有之强敌。”</w:t>
            </w:r>
          </w:p>
        </w:tc>
      </w:tr>
      <w:tr w:rsidR="00B144E2" w:rsidRPr="007B0982" w:rsidTr="00B144E2">
        <w:trPr>
          <w:trHeight w:val="606"/>
          <w:jc w:val="center"/>
        </w:trPr>
        <w:tc>
          <w:tcPr>
            <w:tcW w:w="826" w:type="dxa"/>
            <w:vAlign w:val="center"/>
          </w:tcPr>
          <w:p w:rsidR="00B144E2" w:rsidRDefault="00B144E2" w:rsidP="008F00DD">
            <w:pPr>
              <w:spacing w:line="312" w:lineRule="auto"/>
              <w:jc w:val="center"/>
              <w:rPr>
                <w:rFonts w:ascii="宋体" w:hAnsi="宋体"/>
              </w:rPr>
            </w:pPr>
            <w:r>
              <w:rPr>
                <w:rFonts w:ascii="宋体" w:hAnsi="宋体" w:hint="eastAsia"/>
              </w:rPr>
              <w:t>（4）</w:t>
            </w:r>
          </w:p>
        </w:tc>
        <w:tc>
          <w:tcPr>
            <w:tcW w:w="850" w:type="dxa"/>
            <w:vAlign w:val="center"/>
          </w:tcPr>
          <w:p w:rsidR="00B144E2" w:rsidRPr="007B0982" w:rsidRDefault="00B144E2" w:rsidP="008F00DD">
            <w:pPr>
              <w:spacing w:line="312" w:lineRule="auto"/>
              <w:jc w:val="center"/>
              <w:rPr>
                <w:rFonts w:ascii="宋体" w:hAnsi="宋体"/>
              </w:rPr>
            </w:pPr>
          </w:p>
        </w:tc>
        <w:tc>
          <w:tcPr>
            <w:tcW w:w="6096" w:type="dxa"/>
            <w:vAlign w:val="center"/>
          </w:tcPr>
          <w:p w:rsidR="00B144E2" w:rsidRPr="00BB4305" w:rsidRDefault="00857A99" w:rsidP="008F00DD">
            <w:pPr>
              <w:spacing w:line="312" w:lineRule="auto"/>
              <w:rPr>
                <w:rFonts w:ascii="楷体" w:eastAsia="楷体" w:hAnsi="楷体"/>
              </w:rPr>
            </w:pPr>
            <w:r w:rsidRPr="00BB4305">
              <w:rPr>
                <w:rFonts w:ascii="楷体" w:eastAsia="楷体" w:hAnsi="楷体" w:hint="eastAsia"/>
              </w:rPr>
              <w:t>“当前的重大问题不是靠演说和多数人的表决所能解决的，</w:t>
            </w:r>
            <w:r w:rsidRPr="00BB4305">
              <w:rPr>
                <w:rFonts w:ascii="楷体" w:eastAsia="楷体" w:hAnsi="楷体"/>
              </w:rPr>
              <w:t>……</w:t>
            </w:r>
            <w:r w:rsidRPr="00BB4305">
              <w:rPr>
                <w:rFonts w:ascii="楷体" w:eastAsia="楷体" w:hAnsi="楷体" w:hint="eastAsia"/>
              </w:rPr>
              <w:t>要解决它只能依靠铁和血。”</w:t>
            </w:r>
          </w:p>
        </w:tc>
      </w:tr>
      <w:tr w:rsidR="00B144E2" w:rsidRPr="007B0982" w:rsidTr="00B144E2">
        <w:trPr>
          <w:trHeight w:val="578"/>
          <w:jc w:val="center"/>
        </w:trPr>
        <w:tc>
          <w:tcPr>
            <w:tcW w:w="826" w:type="dxa"/>
            <w:vAlign w:val="center"/>
          </w:tcPr>
          <w:p w:rsidR="00B144E2" w:rsidRDefault="00B144E2" w:rsidP="008F00DD">
            <w:pPr>
              <w:spacing w:line="312" w:lineRule="auto"/>
              <w:jc w:val="center"/>
              <w:rPr>
                <w:rFonts w:ascii="宋体" w:hAnsi="宋体"/>
              </w:rPr>
            </w:pPr>
            <w:r>
              <w:rPr>
                <w:rFonts w:ascii="宋体" w:hAnsi="宋体" w:hint="eastAsia"/>
              </w:rPr>
              <w:t>（5）</w:t>
            </w:r>
          </w:p>
        </w:tc>
        <w:tc>
          <w:tcPr>
            <w:tcW w:w="850" w:type="dxa"/>
            <w:vAlign w:val="center"/>
          </w:tcPr>
          <w:p w:rsidR="00B144E2" w:rsidRPr="007B0982" w:rsidRDefault="00B144E2" w:rsidP="008F00DD">
            <w:pPr>
              <w:spacing w:line="312" w:lineRule="auto"/>
              <w:jc w:val="center"/>
              <w:rPr>
                <w:rFonts w:ascii="宋体" w:hAnsi="宋体"/>
              </w:rPr>
            </w:pPr>
          </w:p>
        </w:tc>
        <w:tc>
          <w:tcPr>
            <w:tcW w:w="6096" w:type="dxa"/>
            <w:vAlign w:val="center"/>
          </w:tcPr>
          <w:p w:rsidR="00B144E2" w:rsidRPr="00BB4305" w:rsidRDefault="00B144E2" w:rsidP="008F00DD">
            <w:pPr>
              <w:spacing w:line="312" w:lineRule="auto"/>
              <w:rPr>
                <w:rFonts w:ascii="楷体" w:eastAsia="楷体" w:hAnsi="楷体"/>
              </w:rPr>
            </w:pPr>
            <w:r w:rsidRPr="00BB4305">
              <w:rPr>
                <w:rFonts w:ascii="楷体" w:eastAsia="楷体" w:hAnsi="楷体" w:hint="eastAsia"/>
              </w:rPr>
              <w:t>“破历来之陋习，基于天地之公道；求知识于世界，大力振兴皇基。”</w:t>
            </w:r>
          </w:p>
        </w:tc>
      </w:tr>
    </w:tbl>
    <w:p w:rsidR="0051173C" w:rsidRPr="00BE185D" w:rsidRDefault="00EA2D32" w:rsidP="00EF0340">
      <w:pPr>
        <w:tabs>
          <w:tab w:val="left" w:pos="4680"/>
        </w:tabs>
        <w:spacing w:line="312" w:lineRule="auto"/>
        <w:ind w:left="420" w:hangingChars="200" w:hanging="420"/>
        <w:rPr>
          <w:rFonts w:ascii="Times New Roman" w:eastAsia="宋体" w:hAnsi="Times New Roman" w:cs="Times New Roman"/>
          <w:szCs w:val="21"/>
        </w:rPr>
      </w:pPr>
      <w:r w:rsidRPr="00EF0340">
        <w:rPr>
          <w:rFonts w:ascii="Times New Roman" w:eastAsia="宋体" w:hAnsi="Times New Roman" w:cs="Times New Roman" w:hint="eastAsia"/>
          <w:szCs w:val="21"/>
        </w:rPr>
        <w:t>24</w:t>
      </w:r>
      <w:r w:rsidR="00EF0340" w:rsidRPr="00EF0340">
        <w:rPr>
          <w:rFonts w:ascii="Times New Roman" w:eastAsia="宋体" w:hAnsi="Times New Roman" w:cs="Times New Roman" w:hint="eastAsia"/>
          <w:szCs w:val="21"/>
        </w:rPr>
        <w:t>．</w:t>
      </w:r>
      <w:r w:rsidR="00271650">
        <w:rPr>
          <w:rFonts w:ascii="Times New Roman" w:eastAsia="宋体" w:hAnsi="Times New Roman" w:cs="Times New Roman" w:hint="eastAsia"/>
          <w:szCs w:val="21"/>
        </w:rPr>
        <w:t>结合上述材料，概括五国</w:t>
      </w:r>
      <w:r>
        <w:rPr>
          <w:rFonts w:ascii="Times New Roman" w:eastAsia="宋体" w:hAnsi="Times New Roman" w:cs="Times New Roman" w:hint="eastAsia"/>
          <w:szCs w:val="21"/>
        </w:rPr>
        <w:t>发展道路上的</w:t>
      </w:r>
      <w:r w:rsidR="00B852CF">
        <w:rPr>
          <w:rFonts w:ascii="Times New Roman" w:eastAsia="宋体" w:hAnsi="Times New Roman" w:cs="Times New Roman" w:hint="eastAsia"/>
          <w:szCs w:val="21"/>
        </w:rPr>
        <w:t>主要</w:t>
      </w:r>
      <w:r>
        <w:rPr>
          <w:rFonts w:ascii="Times New Roman" w:eastAsia="宋体" w:hAnsi="Times New Roman" w:cs="Times New Roman" w:hint="eastAsia"/>
          <w:szCs w:val="21"/>
        </w:rPr>
        <w:t>障碍</w:t>
      </w:r>
      <w:r w:rsidR="00D91C5C" w:rsidRPr="00BE185D">
        <w:rPr>
          <w:rFonts w:ascii="Times New Roman" w:eastAsia="宋体" w:hAnsi="Times New Roman" w:cs="Times New Roman" w:hint="eastAsia"/>
          <w:szCs w:val="21"/>
        </w:rPr>
        <w:t>分别</w:t>
      </w:r>
      <w:r>
        <w:rPr>
          <w:rFonts w:ascii="Times New Roman" w:eastAsia="宋体" w:hAnsi="Times New Roman" w:cs="Times New Roman" w:hint="eastAsia"/>
          <w:szCs w:val="21"/>
        </w:rPr>
        <w:t>是什么？（</w:t>
      </w:r>
      <w:r>
        <w:rPr>
          <w:rFonts w:ascii="Times New Roman" w:eastAsia="宋体" w:hAnsi="Times New Roman" w:cs="Times New Roman" w:hint="eastAsia"/>
          <w:szCs w:val="21"/>
        </w:rPr>
        <w:t>10</w:t>
      </w:r>
      <w:r>
        <w:rPr>
          <w:rFonts w:ascii="Times New Roman" w:eastAsia="宋体" w:hAnsi="Times New Roman" w:cs="Times New Roman" w:hint="eastAsia"/>
          <w:szCs w:val="21"/>
        </w:rPr>
        <w:t>分）</w:t>
      </w:r>
    </w:p>
    <w:p w:rsidR="005E4024" w:rsidRPr="00AA3A90" w:rsidRDefault="005E4024" w:rsidP="0036548B">
      <w:pPr>
        <w:spacing w:line="312" w:lineRule="auto"/>
        <w:rPr>
          <w:rFonts w:ascii="Times New Roman" w:cs="Times New Roman"/>
          <w:b/>
          <w:szCs w:val="20"/>
        </w:rPr>
      </w:pPr>
      <w:r w:rsidRPr="00AA3A90">
        <w:rPr>
          <w:rFonts w:ascii="Times New Roman" w:cs="Times New Roman" w:hint="eastAsia"/>
          <w:b/>
          <w:szCs w:val="20"/>
        </w:rPr>
        <w:lastRenderedPageBreak/>
        <w:t>（</w:t>
      </w:r>
      <w:r w:rsidR="00397A38" w:rsidRPr="00AA3A90">
        <w:rPr>
          <w:rFonts w:ascii="Times New Roman" w:cs="Times New Roman" w:hint="eastAsia"/>
          <w:b/>
          <w:szCs w:val="20"/>
        </w:rPr>
        <w:t>三</w:t>
      </w:r>
      <w:r w:rsidRPr="00AA3A90">
        <w:rPr>
          <w:rFonts w:ascii="Times New Roman" w:cs="Times New Roman" w:hint="eastAsia"/>
          <w:b/>
          <w:szCs w:val="20"/>
        </w:rPr>
        <w:t>）回望戊戌变法（</w:t>
      </w:r>
      <w:r w:rsidR="00D91C5C">
        <w:rPr>
          <w:rFonts w:ascii="Times New Roman" w:cs="Times New Roman" w:hint="eastAsia"/>
          <w:b/>
          <w:szCs w:val="20"/>
        </w:rPr>
        <w:t>1</w:t>
      </w:r>
      <w:r w:rsidR="0058418A">
        <w:rPr>
          <w:rFonts w:ascii="Times New Roman" w:cs="Times New Roman" w:hint="eastAsia"/>
          <w:b/>
          <w:szCs w:val="20"/>
        </w:rPr>
        <w:t>6</w:t>
      </w:r>
      <w:r w:rsidRPr="00AA3A90">
        <w:rPr>
          <w:rFonts w:ascii="Times New Roman" w:cs="Times New Roman" w:hint="eastAsia"/>
          <w:b/>
          <w:szCs w:val="20"/>
        </w:rPr>
        <w:t>分）</w:t>
      </w:r>
    </w:p>
    <w:p w:rsidR="0040746D" w:rsidRDefault="005E4024" w:rsidP="008F00DD">
      <w:pPr>
        <w:pStyle w:val="a6"/>
        <w:spacing w:before="0" w:beforeAutospacing="0" w:after="0" w:afterAutospacing="0" w:line="312" w:lineRule="auto"/>
        <w:ind w:firstLineChars="200" w:firstLine="420"/>
        <w:rPr>
          <w:sz w:val="21"/>
          <w:szCs w:val="21"/>
        </w:rPr>
      </w:pPr>
      <w:r w:rsidRPr="008A1741">
        <w:rPr>
          <w:rFonts w:ascii="Times New Roman" w:hAnsi="Times New Roman" w:cs="Times New Roman"/>
          <w:sz w:val="21"/>
          <w:szCs w:val="21"/>
          <w:shd w:val="clear" w:color="auto" w:fill="FFFFFF"/>
        </w:rPr>
        <w:t>2018</w:t>
      </w:r>
      <w:r w:rsidRPr="008A1741">
        <w:rPr>
          <w:rFonts w:ascii="Times New Roman" w:hAnsiTheme="minorEastAsia" w:cs="Times New Roman"/>
          <w:sz w:val="21"/>
          <w:szCs w:val="21"/>
          <w:shd w:val="clear" w:color="auto" w:fill="FFFFFF"/>
        </w:rPr>
        <w:t>年是农历戊戌年。两个甲子之前的戊戌变法</w:t>
      </w:r>
      <w:r w:rsidR="00963E1A">
        <w:rPr>
          <w:rFonts w:ascii="Times New Roman" w:hAnsiTheme="minorEastAsia" w:cs="Times New Roman" w:hint="eastAsia"/>
          <w:sz w:val="21"/>
          <w:szCs w:val="21"/>
          <w:shd w:val="clear" w:color="auto" w:fill="FFFFFF"/>
        </w:rPr>
        <w:t>，</w:t>
      </w:r>
      <w:r w:rsidRPr="008A1741">
        <w:rPr>
          <w:rFonts w:ascii="Times New Roman" w:cs="Times New Roman"/>
          <w:sz w:val="21"/>
          <w:szCs w:val="21"/>
        </w:rPr>
        <w:t>既是晚清系统改革的一次尝</w:t>
      </w:r>
      <w:r w:rsidRPr="007709AD">
        <w:rPr>
          <w:rFonts w:hint="eastAsia"/>
          <w:sz w:val="21"/>
          <w:szCs w:val="21"/>
        </w:rPr>
        <w:t>试，也是一场</w:t>
      </w:r>
      <w:r w:rsidRPr="007709AD">
        <w:rPr>
          <w:sz w:val="21"/>
          <w:szCs w:val="21"/>
        </w:rPr>
        <w:t>思想文化运动</w:t>
      </w:r>
      <w:r w:rsidR="00963E1A">
        <w:rPr>
          <w:rFonts w:hint="eastAsia"/>
          <w:sz w:val="21"/>
          <w:szCs w:val="21"/>
        </w:rPr>
        <w:t>。至今</w:t>
      </w:r>
      <w:r w:rsidR="00963E1A">
        <w:rPr>
          <w:sz w:val="21"/>
          <w:szCs w:val="21"/>
        </w:rPr>
        <w:t>仍有不少</w:t>
      </w:r>
      <w:r w:rsidR="00963E1A">
        <w:rPr>
          <w:rFonts w:hint="eastAsia"/>
          <w:sz w:val="21"/>
          <w:szCs w:val="21"/>
        </w:rPr>
        <w:t>课</w:t>
      </w:r>
      <w:r w:rsidRPr="007709AD">
        <w:rPr>
          <w:rFonts w:hint="eastAsia"/>
          <w:sz w:val="21"/>
          <w:szCs w:val="21"/>
        </w:rPr>
        <w:t>题值得研究。</w:t>
      </w:r>
    </w:p>
    <w:p w:rsidR="005E4024" w:rsidRPr="007709AD" w:rsidRDefault="00D909C3" w:rsidP="008F00DD">
      <w:pPr>
        <w:pStyle w:val="a6"/>
        <w:spacing w:before="0" w:beforeAutospacing="0" w:after="0" w:afterAutospacing="0" w:line="312" w:lineRule="auto"/>
        <w:ind w:firstLineChars="200" w:firstLine="420"/>
        <w:rPr>
          <w:sz w:val="21"/>
          <w:szCs w:val="21"/>
        </w:rPr>
      </w:pPr>
      <w:r>
        <w:rPr>
          <w:rFonts w:hint="eastAsia"/>
          <w:sz w:val="21"/>
          <w:szCs w:val="21"/>
        </w:rPr>
        <w:t>阅读下列材料，回答随后的问题。</w:t>
      </w:r>
    </w:p>
    <w:p w:rsidR="005E4024" w:rsidRPr="00F825E1" w:rsidRDefault="00A76687" w:rsidP="008F00DD">
      <w:pPr>
        <w:spacing w:line="312" w:lineRule="auto"/>
        <w:ind w:firstLineChars="200" w:firstLine="420"/>
        <w:rPr>
          <w:rFonts w:asciiTheme="minorEastAsia" w:hAnsiTheme="minorEastAsia" w:cs="宋体"/>
          <w:kern w:val="0"/>
          <w:szCs w:val="21"/>
        </w:rPr>
      </w:pPr>
      <w:r w:rsidRPr="00F825E1">
        <w:rPr>
          <w:rFonts w:asciiTheme="minorEastAsia" w:hAnsiTheme="minorEastAsia" w:cs="宋体" w:hint="eastAsia"/>
          <w:kern w:val="0"/>
          <w:szCs w:val="21"/>
        </w:rPr>
        <w:t>材料一</w:t>
      </w:r>
    </w:p>
    <w:p w:rsidR="005E4024" w:rsidRDefault="00A61F37" w:rsidP="008F00DD">
      <w:pPr>
        <w:spacing w:line="312" w:lineRule="auto"/>
        <w:ind w:firstLineChars="200" w:firstLine="480"/>
        <w:rPr>
          <w:rFonts w:ascii="华文仿宋" w:eastAsia="华文仿宋" w:hAnsi="华文仿宋" w:cs="Arial"/>
          <w:color w:val="2B2B2B"/>
          <w:sz w:val="24"/>
          <w:szCs w:val="24"/>
          <w:shd w:val="clear" w:color="auto" w:fill="FFFFFF"/>
        </w:rPr>
      </w:pPr>
      <w:r>
        <w:rPr>
          <w:rFonts w:ascii="华文仿宋" w:eastAsia="华文仿宋" w:hAnsi="华文仿宋" w:cs="Arial"/>
          <w:noProof/>
          <w:color w:val="2B2B2B"/>
          <w:sz w:val="24"/>
          <w:szCs w:val="24"/>
        </w:rPr>
        <w:drawing>
          <wp:anchor distT="0" distB="0" distL="114300" distR="114300" simplePos="0" relativeHeight="251667456" behindDoc="0" locked="0" layoutInCell="1" allowOverlap="1">
            <wp:simplePos x="0" y="0"/>
            <wp:positionH relativeFrom="column">
              <wp:posOffset>95250</wp:posOffset>
            </wp:positionH>
            <wp:positionV relativeFrom="paragraph">
              <wp:posOffset>60960</wp:posOffset>
            </wp:positionV>
            <wp:extent cx="2533650" cy="1691640"/>
            <wp:effectExtent l="19050" t="0" r="0" b="0"/>
            <wp:wrapNone/>
            <wp:docPr id="10" name="图片 2" descr="严复译赫胥黎著《天演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严复译赫胥黎著《天演论》"/>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1691640"/>
                    </a:xfrm>
                    <a:prstGeom prst="rect">
                      <a:avLst/>
                    </a:prstGeom>
                    <a:noFill/>
                    <a:ln>
                      <a:noFill/>
                    </a:ln>
                  </pic:spPr>
                </pic:pic>
              </a:graphicData>
            </a:graphic>
          </wp:anchor>
        </w:drawing>
      </w:r>
      <w:r w:rsidR="00C17A8B">
        <w:rPr>
          <w:rFonts w:ascii="华文仿宋" w:eastAsia="华文仿宋" w:hAnsi="华文仿宋" w:cs="Arial"/>
          <w:noProof/>
          <w:color w:val="2B2B2B"/>
          <w:sz w:val="24"/>
          <w:szCs w:val="24"/>
        </w:rPr>
        <w:drawing>
          <wp:anchor distT="0" distB="0" distL="114300" distR="114300" simplePos="0" relativeHeight="251670528" behindDoc="0" locked="0" layoutInCell="1" allowOverlap="1">
            <wp:simplePos x="0" y="0"/>
            <wp:positionH relativeFrom="column">
              <wp:posOffset>2807970</wp:posOffset>
            </wp:positionH>
            <wp:positionV relativeFrom="paragraph">
              <wp:posOffset>60960</wp:posOffset>
            </wp:positionV>
            <wp:extent cx="2681253" cy="1691640"/>
            <wp:effectExtent l="19050" t="0" r="4797" b="0"/>
            <wp:wrapNone/>
            <wp:docPr id="12" name="图片 12" descr="C:\Users\Administrator\Desktop\不要以为PS是新技术，这张康梁在海外宣传变法时经常用到的照片，表明光绪与他们的亲密关系，然而后人证实，这不过是早期PS的精品而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dministrator\Desktop\不要以为PS是新技术，这张康梁在海外宣传变法时经常用到的照片，表明光绪与他们的亲密关系，然而后人证实，这不过是早期PS的精品而已.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83510" cy="1693064"/>
                    </a:xfrm>
                    <a:prstGeom prst="rect">
                      <a:avLst/>
                    </a:prstGeom>
                    <a:noFill/>
                    <a:ln>
                      <a:noFill/>
                    </a:ln>
                  </pic:spPr>
                </pic:pic>
              </a:graphicData>
            </a:graphic>
          </wp:anchor>
        </w:drawing>
      </w:r>
    </w:p>
    <w:p w:rsidR="005E4024" w:rsidRDefault="005E4024" w:rsidP="008F00DD">
      <w:pPr>
        <w:spacing w:line="312" w:lineRule="auto"/>
        <w:ind w:firstLineChars="200" w:firstLine="480"/>
        <w:rPr>
          <w:rFonts w:ascii="华文仿宋" w:eastAsia="华文仿宋" w:hAnsi="华文仿宋" w:cs="Arial"/>
          <w:color w:val="2B2B2B"/>
          <w:sz w:val="24"/>
          <w:szCs w:val="24"/>
          <w:shd w:val="clear" w:color="auto" w:fill="FFFFFF"/>
        </w:rPr>
      </w:pPr>
    </w:p>
    <w:p w:rsidR="005E4024" w:rsidRDefault="005E4024" w:rsidP="008F00DD">
      <w:pPr>
        <w:spacing w:line="312" w:lineRule="auto"/>
        <w:ind w:firstLineChars="200" w:firstLine="480"/>
        <w:rPr>
          <w:rFonts w:ascii="华文仿宋" w:eastAsia="华文仿宋" w:hAnsi="华文仿宋" w:cs="Arial"/>
          <w:color w:val="2B2B2B"/>
          <w:sz w:val="24"/>
          <w:szCs w:val="24"/>
          <w:shd w:val="clear" w:color="auto" w:fill="FFFFFF"/>
        </w:rPr>
      </w:pPr>
    </w:p>
    <w:p w:rsidR="005E4024" w:rsidRDefault="005E4024" w:rsidP="008F00DD">
      <w:pPr>
        <w:spacing w:line="312" w:lineRule="auto"/>
        <w:rPr>
          <w:rFonts w:ascii="华文仿宋" w:eastAsia="华文仿宋" w:hAnsi="华文仿宋" w:cs="Arial"/>
          <w:color w:val="2B2B2B"/>
          <w:sz w:val="24"/>
          <w:szCs w:val="24"/>
          <w:shd w:val="clear" w:color="auto" w:fill="FFFFFF"/>
        </w:rPr>
      </w:pPr>
    </w:p>
    <w:p w:rsidR="0040746D" w:rsidRDefault="0040746D" w:rsidP="008F00DD">
      <w:pPr>
        <w:spacing w:line="312" w:lineRule="auto"/>
        <w:ind w:firstLineChars="150" w:firstLine="315"/>
        <w:rPr>
          <w:rFonts w:ascii="华文仿宋" w:eastAsia="华文仿宋" w:hAnsi="华文仿宋" w:cs="Arial"/>
          <w:color w:val="2B2B2B"/>
          <w:szCs w:val="21"/>
          <w:shd w:val="clear" w:color="auto" w:fill="FFFFFF"/>
        </w:rPr>
      </w:pPr>
    </w:p>
    <w:p w:rsidR="005E4024" w:rsidRDefault="005E4024" w:rsidP="008F00DD">
      <w:pPr>
        <w:spacing w:line="312" w:lineRule="auto"/>
        <w:ind w:firstLineChars="150" w:firstLine="315"/>
        <w:rPr>
          <w:rFonts w:ascii="华文仿宋" w:eastAsia="华文仿宋" w:hAnsi="华文仿宋" w:cs="Arial"/>
          <w:color w:val="2B2B2B"/>
          <w:szCs w:val="21"/>
          <w:shd w:val="clear" w:color="auto" w:fill="FFFFFF"/>
        </w:rPr>
      </w:pPr>
      <w:r w:rsidRPr="0036548B">
        <w:rPr>
          <w:rFonts w:ascii="Times New Roman" w:eastAsia="华文仿宋" w:hAnsi="Times New Roman" w:cs="Times New Roman"/>
          <w:color w:val="2B2B2B"/>
          <w:szCs w:val="21"/>
          <w:shd w:val="clear" w:color="auto" w:fill="FFFFFF"/>
        </w:rPr>
        <w:t>A</w:t>
      </w:r>
      <w:r w:rsidR="0036548B" w:rsidRPr="0036548B">
        <w:rPr>
          <w:rFonts w:ascii="Times New Roman" w:eastAsia="华文仿宋" w:hAnsi="Times New Roman" w:cs="Times New Roman" w:hint="eastAsia"/>
          <w:color w:val="2B2B2B"/>
          <w:szCs w:val="21"/>
          <w:shd w:val="clear" w:color="auto" w:fill="FFFFFF"/>
        </w:rPr>
        <w:t>．</w:t>
      </w:r>
      <w:r w:rsidRPr="000919C7">
        <w:rPr>
          <w:rFonts w:ascii="华文仿宋" w:eastAsia="华文仿宋" w:hAnsi="华文仿宋" w:cs="Arial" w:hint="eastAsia"/>
          <w:color w:val="2B2B2B"/>
          <w:szCs w:val="21"/>
          <w:shd w:val="clear" w:color="auto" w:fill="FFFFFF"/>
        </w:rPr>
        <w:t xml:space="preserve">严复译著《天演论》书影             </w:t>
      </w:r>
      <w:r w:rsidRPr="0036548B">
        <w:rPr>
          <w:rFonts w:ascii="Times New Roman" w:eastAsia="华文仿宋" w:hAnsi="Times New Roman" w:cs="Times New Roman" w:hint="eastAsia"/>
          <w:color w:val="2B2B2B"/>
          <w:szCs w:val="21"/>
          <w:shd w:val="clear" w:color="auto" w:fill="FFFFFF"/>
        </w:rPr>
        <w:t>B</w:t>
      </w:r>
      <w:r w:rsidRPr="0036548B">
        <w:rPr>
          <w:rFonts w:ascii="Times New Roman" w:eastAsia="华文仿宋" w:hAnsi="Times New Roman" w:cs="Times New Roman" w:hint="eastAsia"/>
          <w:color w:val="2B2B2B"/>
          <w:szCs w:val="21"/>
          <w:shd w:val="clear" w:color="auto" w:fill="FFFFFF"/>
        </w:rPr>
        <w:t>．</w:t>
      </w:r>
      <w:r>
        <w:rPr>
          <w:rFonts w:ascii="华文仿宋" w:eastAsia="华文仿宋" w:hAnsi="华文仿宋" w:cs="Arial" w:hint="eastAsia"/>
          <w:color w:val="2B2B2B"/>
          <w:szCs w:val="21"/>
          <w:shd w:val="clear" w:color="auto" w:fill="FFFFFF"/>
        </w:rPr>
        <w:t>康梁流亡海外后宣传变法时常用</w:t>
      </w:r>
      <w:r w:rsidRPr="000919C7">
        <w:rPr>
          <w:rFonts w:ascii="华文仿宋" w:eastAsia="华文仿宋" w:hAnsi="华文仿宋" w:cs="Arial" w:hint="eastAsia"/>
          <w:color w:val="2B2B2B"/>
          <w:szCs w:val="21"/>
          <w:shd w:val="clear" w:color="auto" w:fill="FFFFFF"/>
        </w:rPr>
        <w:t>的照片</w:t>
      </w:r>
    </w:p>
    <w:p w:rsidR="005E4024" w:rsidRPr="000919C7" w:rsidRDefault="00DA2ADB" w:rsidP="008F00DD">
      <w:pPr>
        <w:spacing w:line="312" w:lineRule="auto"/>
        <w:ind w:firstLineChars="200" w:firstLine="420"/>
        <w:rPr>
          <w:rFonts w:ascii="华文仿宋" w:eastAsia="华文仿宋" w:hAnsi="华文仿宋" w:cs="Arial"/>
          <w:color w:val="2B2B2B"/>
          <w:szCs w:val="21"/>
          <w:shd w:val="clear" w:color="auto" w:fill="FFFFFF"/>
        </w:rPr>
      </w:pPr>
      <w:r>
        <w:rPr>
          <w:rFonts w:ascii="华文仿宋" w:eastAsia="华文仿宋" w:hAnsi="华文仿宋" w:cs="Arial" w:hint="eastAsia"/>
          <w:noProof/>
          <w:color w:val="2B2B2B"/>
          <w:szCs w:val="21"/>
        </w:rPr>
        <w:drawing>
          <wp:anchor distT="0" distB="0" distL="114300" distR="114300" simplePos="0" relativeHeight="251668480" behindDoc="0" locked="0" layoutInCell="1" allowOverlap="1">
            <wp:simplePos x="0" y="0"/>
            <wp:positionH relativeFrom="column">
              <wp:posOffset>95250</wp:posOffset>
            </wp:positionH>
            <wp:positionV relativeFrom="paragraph">
              <wp:posOffset>189056</wp:posOffset>
            </wp:positionV>
            <wp:extent cx="2313476" cy="2119745"/>
            <wp:effectExtent l="19050" t="0" r="0" b="0"/>
            <wp:wrapNone/>
            <wp:docPr id="14" name="图片 6" descr="E:\02-历史图文资料\0-经典历史图文资料\4-图片资料-中国近现代史\2-19世纪末-20世纪初的中国\3-戊戌变法和光绪\京师大学堂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02-历史图文资料\0-经典历史图文资料\4-图片资料-中国近现代史\2-19世纪末-20世纪初的中国\3-戊戌变法和光绪\京师大学堂 1.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15210" cy="2121334"/>
                    </a:xfrm>
                    <a:prstGeom prst="rect">
                      <a:avLst/>
                    </a:prstGeom>
                    <a:noFill/>
                    <a:ln>
                      <a:noFill/>
                    </a:ln>
                  </pic:spPr>
                </pic:pic>
              </a:graphicData>
            </a:graphic>
          </wp:anchor>
        </w:drawing>
      </w:r>
      <w:r w:rsidR="005E4024">
        <w:rPr>
          <w:rFonts w:ascii="华文仿宋" w:eastAsia="华文仿宋" w:hAnsi="华文仿宋" w:cs="Arial" w:hint="eastAsia"/>
          <w:color w:val="2B2B2B"/>
          <w:szCs w:val="21"/>
          <w:shd w:val="clear" w:color="auto" w:fill="FFFFFF"/>
        </w:rPr>
        <w:t xml:space="preserve">                                           （左起：梁启超、光绪帝、康有为）</w:t>
      </w:r>
    </w:p>
    <w:p w:rsidR="005E4024" w:rsidRPr="00611DAD" w:rsidRDefault="005E4024" w:rsidP="008F00DD">
      <w:pPr>
        <w:spacing w:line="312" w:lineRule="auto"/>
        <w:ind w:firstLineChars="200" w:firstLine="480"/>
        <w:rPr>
          <w:rFonts w:ascii="华文仿宋" w:eastAsia="华文仿宋" w:hAnsi="华文仿宋" w:cs="Arial"/>
          <w:color w:val="2B2B2B"/>
          <w:sz w:val="24"/>
          <w:szCs w:val="24"/>
          <w:shd w:val="clear" w:color="auto" w:fill="FFFFFF"/>
        </w:rPr>
      </w:pPr>
      <w:r>
        <w:rPr>
          <w:rFonts w:ascii="华文仿宋" w:eastAsia="华文仿宋" w:hAnsi="华文仿宋" w:cs="Arial"/>
          <w:noProof/>
          <w:color w:val="2B2B2B"/>
          <w:sz w:val="24"/>
          <w:szCs w:val="24"/>
          <w:shd w:val="clear" w:color="auto" w:fill="FFFFFF"/>
        </w:rPr>
        <w:drawing>
          <wp:anchor distT="0" distB="0" distL="114300" distR="114300" simplePos="0" relativeHeight="251669504" behindDoc="0" locked="0" layoutInCell="1" allowOverlap="1">
            <wp:simplePos x="0" y="0"/>
            <wp:positionH relativeFrom="column">
              <wp:posOffset>3323359</wp:posOffset>
            </wp:positionH>
            <wp:positionV relativeFrom="paragraph">
              <wp:posOffset>42083</wp:posOffset>
            </wp:positionV>
            <wp:extent cx="1454727" cy="2078182"/>
            <wp:effectExtent l="19050" t="0" r="0" b="0"/>
            <wp:wrapNone/>
            <wp:docPr id="11" name="图片 7" descr="C:\Users\Administrator\Desktop\s46295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istrator\Desktop\s4629519.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3281" cy="2090402"/>
                    </a:xfrm>
                    <a:prstGeom prst="rect">
                      <a:avLst/>
                    </a:prstGeom>
                    <a:noFill/>
                    <a:ln>
                      <a:noFill/>
                    </a:ln>
                  </pic:spPr>
                </pic:pic>
              </a:graphicData>
            </a:graphic>
          </wp:anchor>
        </w:drawing>
      </w:r>
    </w:p>
    <w:p w:rsidR="005E4024" w:rsidRPr="0036548B" w:rsidRDefault="005E4024" w:rsidP="0036548B">
      <w:pPr>
        <w:spacing w:line="312" w:lineRule="auto"/>
        <w:ind w:firstLineChars="200" w:firstLine="420"/>
        <w:rPr>
          <w:rFonts w:ascii="Times New Roman" w:eastAsia="华文仿宋" w:hAnsi="Times New Roman" w:cs="Times New Roman"/>
          <w:color w:val="2B2B2B"/>
          <w:szCs w:val="21"/>
          <w:shd w:val="clear" w:color="auto" w:fill="FFFFFF"/>
        </w:rPr>
      </w:pPr>
    </w:p>
    <w:p w:rsidR="005E4024" w:rsidRDefault="005E4024" w:rsidP="008F00DD">
      <w:pPr>
        <w:spacing w:line="312" w:lineRule="auto"/>
        <w:ind w:firstLineChars="200" w:firstLine="480"/>
        <w:rPr>
          <w:rFonts w:ascii="华文仿宋" w:eastAsia="华文仿宋" w:hAnsi="华文仿宋" w:cs="Arial"/>
          <w:color w:val="2B2B2B"/>
          <w:sz w:val="24"/>
          <w:szCs w:val="24"/>
          <w:shd w:val="clear" w:color="auto" w:fill="FFFFFF"/>
        </w:rPr>
      </w:pPr>
    </w:p>
    <w:p w:rsidR="005E4024" w:rsidRDefault="005E4024" w:rsidP="008F00DD">
      <w:pPr>
        <w:spacing w:line="312" w:lineRule="auto"/>
        <w:ind w:firstLineChars="200" w:firstLine="480"/>
        <w:rPr>
          <w:rFonts w:ascii="华文仿宋" w:eastAsia="华文仿宋" w:hAnsi="华文仿宋" w:cs="Arial"/>
          <w:color w:val="2B2B2B"/>
          <w:sz w:val="24"/>
          <w:szCs w:val="24"/>
          <w:shd w:val="clear" w:color="auto" w:fill="FFFFFF"/>
        </w:rPr>
      </w:pPr>
    </w:p>
    <w:p w:rsidR="005E4024" w:rsidRDefault="005E4024" w:rsidP="008F00DD">
      <w:pPr>
        <w:spacing w:line="312" w:lineRule="auto"/>
        <w:ind w:firstLineChars="200" w:firstLine="480"/>
        <w:rPr>
          <w:rFonts w:ascii="华文仿宋" w:eastAsia="华文仿宋" w:hAnsi="华文仿宋" w:cs="Arial"/>
          <w:color w:val="2B2B2B"/>
          <w:sz w:val="24"/>
          <w:szCs w:val="24"/>
          <w:shd w:val="clear" w:color="auto" w:fill="FFFFFF"/>
        </w:rPr>
      </w:pPr>
    </w:p>
    <w:p w:rsidR="00974EBD" w:rsidRDefault="00974EBD" w:rsidP="008F00DD">
      <w:pPr>
        <w:spacing w:line="312" w:lineRule="auto"/>
        <w:ind w:firstLineChars="300" w:firstLine="630"/>
        <w:rPr>
          <w:rFonts w:ascii="华文仿宋" w:eastAsia="华文仿宋" w:hAnsi="华文仿宋" w:cs="Arial"/>
          <w:color w:val="2B2B2B"/>
          <w:szCs w:val="21"/>
          <w:shd w:val="clear" w:color="auto" w:fill="FFFFFF"/>
        </w:rPr>
      </w:pPr>
    </w:p>
    <w:p w:rsidR="005E4024" w:rsidRDefault="005E4024" w:rsidP="008F00DD">
      <w:pPr>
        <w:spacing w:line="312" w:lineRule="auto"/>
        <w:ind w:firstLineChars="300" w:firstLine="630"/>
        <w:rPr>
          <w:rFonts w:ascii="华文仿宋" w:eastAsia="华文仿宋" w:hAnsi="华文仿宋" w:cs="Arial"/>
          <w:color w:val="2B2B2B"/>
          <w:szCs w:val="21"/>
          <w:shd w:val="clear" w:color="auto" w:fill="FFFFFF"/>
        </w:rPr>
      </w:pPr>
      <w:r w:rsidRPr="0036548B">
        <w:rPr>
          <w:rFonts w:ascii="Times New Roman" w:eastAsia="华文仿宋" w:hAnsi="Times New Roman" w:cs="Times New Roman" w:hint="eastAsia"/>
          <w:color w:val="2B2B2B"/>
          <w:szCs w:val="21"/>
          <w:shd w:val="clear" w:color="auto" w:fill="FFFFFF"/>
        </w:rPr>
        <w:t>C</w:t>
      </w:r>
      <w:r w:rsidR="0036548B" w:rsidRPr="0036548B">
        <w:rPr>
          <w:rFonts w:ascii="Times New Roman" w:eastAsia="华文仿宋" w:hAnsi="Times New Roman" w:cs="Times New Roman" w:hint="eastAsia"/>
          <w:color w:val="2B2B2B"/>
          <w:szCs w:val="21"/>
          <w:shd w:val="clear" w:color="auto" w:fill="FFFFFF"/>
        </w:rPr>
        <w:t>．</w:t>
      </w:r>
      <w:r w:rsidRPr="000919C7">
        <w:rPr>
          <w:rFonts w:ascii="华文仿宋" w:eastAsia="华文仿宋" w:hAnsi="华文仿宋" w:cs="Arial" w:hint="eastAsia"/>
          <w:color w:val="2B2B2B"/>
          <w:szCs w:val="21"/>
          <w:shd w:val="clear" w:color="auto" w:fill="FFFFFF"/>
        </w:rPr>
        <w:t xml:space="preserve">京师大学堂旧址遗迹       </w:t>
      </w:r>
      <w:r w:rsidRPr="0036548B">
        <w:rPr>
          <w:rFonts w:ascii="Times New Roman" w:eastAsia="华文仿宋" w:hAnsi="Times New Roman" w:cs="Times New Roman" w:hint="eastAsia"/>
          <w:color w:val="2B2B2B"/>
          <w:szCs w:val="21"/>
          <w:shd w:val="clear" w:color="auto" w:fill="FFFFFF"/>
        </w:rPr>
        <w:t>D</w:t>
      </w:r>
      <w:r w:rsidR="0036548B" w:rsidRPr="0036548B">
        <w:rPr>
          <w:rFonts w:ascii="Times New Roman" w:eastAsia="华文仿宋" w:hAnsi="Times New Roman" w:cs="Times New Roman" w:hint="eastAsia"/>
          <w:color w:val="2B2B2B"/>
          <w:szCs w:val="21"/>
          <w:shd w:val="clear" w:color="auto" w:fill="FFFFFF"/>
        </w:rPr>
        <w:t>．</w:t>
      </w:r>
      <w:r w:rsidRPr="000919C7">
        <w:rPr>
          <w:rFonts w:ascii="华文仿宋" w:eastAsia="华文仿宋" w:hAnsi="华文仿宋" w:cs="Arial" w:hint="eastAsia"/>
          <w:color w:val="2B2B2B"/>
          <w:szCs w:val="21"/>
          <w:shd w:val="clear" w:color="auto" w:fill="FFFFFF"/>
        </w:rPr>
        <w:t>《戊戌政变记》(梁启超：1899年成书)</w:t>
      </w:r>
    </w:p>
    <w:p w:rsidR="00EA2D32" w:rsidRPr="00EA2D32" w:rsidRDefault="00EA2D32" w:rsidP="008F00DD">
      <w:pPr>
        <w:spacing w:line="312" w:lineRule="auto"/>
        <w:rPr>
          <w:rFonts w:asciiTheme="minorEastAsia" w:hAnsiTheme="minorEastAsia" w:cs="Arial"/>
          <w:color w:val="2B2B2B"/>
          <w:szCs w:val="21"/>
          <w:shd w:val="clear" w:color="auto" w:fill="FFFFFF"/>
        </w:rPr>
      </w:pPr>
      <w:r w:rsidRPr="00EF0340">
        <w:rPr>
          <w:rFonts w:ascii="Times New Roman" w:hAnsi="Times New Roman" w:cs="Times New Roman"/>
          <w:color w:val="2B2B2B"/>
          <w:szCs w:val="21"/>
          <w:shd w:val="clear" w:color="auto" w:fill="FFFFFF"/>
        </w:rPr>
        <w:t>25</w:t>
      </w:r>
      <w:r w:rsidRPr="00EF0340">
        <w:rPr>
          <w:rFonts w:ascii="Times New Roman" w:eastAsia="华文仿宋" w:hAnsi="Times New Roman" w:cs="Times New Roman"/>
          <w:color w:val="2B2B2B"/>
          <w:szCs w:val="21"/>
          <w:shd w:val="clear" w:color="auto" w:fill="FFFFFF"/>
        </w:rPr>
        <w:t>．</w:t>
      </w:r>
      <w:r w:rsidRPr="00EA2D32">
        <w:rPr>
          <w:rFonts w:asciiTheme="minorEastAsia" w:hAnsiTheme="minorEastAsia" w:cs="Arial" w:hint="eastAsia"/>
          <w:color w:val="2B2B2B"/>
          <w:szCs w:val="21"/>
          <w:shd w:val="clear" w:color="auto" w:fill="FFFFFF"/>
        </w:rPr>
        <w:t>请对材料一中图片</w:t>
      </w:r>
      <w:r w:rsidR="008D47DB">
        <w:rPr>
          <w:rFonts w:asciiTheme="minorEastAsia" w:hAnsiTheme="minorEastAsia" w:cs="Arial" w:hint="eastAsia"/>
          <w:color w:val="2B2B2B"/>
          <w:szCs w:val="21"/>
          <w:shd w:val="clear" w:color="auto" w:fill="FFFFFF"/>
        </w:rPr>
        <w:t>的史料价值</w:t>
      </w:r>
      <w:r w:rsidRPr="00EA2D32">
        <w:rPr>
          <w:rFonts w:asciiTheme="minorEastAsia" w:hAnsiTheme="minorEastAsia" w:cs="Arial" w:hint="eastAsia"/>
          <w:color w:val="2B2B2B"/>
          <w:szCs w:val="21"/>
          <w:shd w:val="clear" w:color="auto" w:fill="FFFFFF"/>
        </w:rPr>
        <w:t>加以判断</w:t>
      </w:r>
      <w:r w:rsidR="0040746D">
        <w:rPr>
          <w:rFonts w:asciiTheme="minorEastAsia" w:hAnsiTheme="minorEastAsia" w:cs="Arial" w:hint="eastAsia"/>
          <w:color w:val="2B2B2B"/>
          <w:szCs w:val="21"/>
          <w:shd w:val="clear" w:color="auto" w:fill="FFFFFF"/>
        </w:rPr>
        <w:t>。</w:t>
      </w:r>
      <w:r w:rsidRPr="00EA2D32">
        <w:rPr>
          <w:rFonts w:asciiTheme="minorEastAsia" w:hAnsiTheme="minorEastAsia" w:cs="Arial" w:hint="eastAsia"/>
          <w:color w:val="2B2B2B"/>
          <w:szCs w:val="21"/>
          <w:shd w:val="clear" w:color="auto" w:fill="FFFFFF"/>
        </w:rPr>
        <w:t>（</w:t>
      </w:r>
      <w:r w:rsidR="002968AA" w:rsidRPr="00EA2D32">
        <w:rPr>
          <w:rFonts w:asciiTheme="minorEastAsia" w:hAnsiTheme="minorEastAsia" w:cs="Arial" w:hint="eastAsia"/>
          <w:color w:val="2B2B2B"/>
          <w:szCs w:val="21"/>
          <w:shd w:val="clear" w:color="auto" w:fill="FFFFFF"/>
        </w:rPr>
        <w:t>填入符号</w:t>
      </w:r>
      <w:r w:rsidR="002968AA">
        <w:rPr>
          <w:rFonts w:asciiTheme="minorEastAsia" w:hAnsiTheme="minorEastAsia" w:cs="Arial" w:hint="eastAsia"/>
          <w:color w:val="2B2B2B"/>
          <w:szCs w:val="21"/>
          <w:shd w:val="clear" w:color="auto" w:fill="FFFFFF"/>
        </w:rPr>
        <w:t>，6分</w:t>
      </w:r>
      <w:r w:rsidRPr="00EA2D32">
        <w:rPr>
          <w:rFonts w:asciiTheme="minorEastAsia" w:hAnsiTheme="minorEastAsia" w:cs="Arial" w:hint="eastAsia"/>
          <w:color w:val="2B2B2B"/>
          <w:szCs w:val="21"/>
          <w:shd w:val="clear" w:color="auto" w:fill="FFFFFF"/>
        </w:rPr>
        <w:t>）</w:t>
      </w:r>
    </w:p>
    <w:p w:rsidR="00EA2D32" w:rsidRPr="0036548B" w:rsidRDefault="00A61F37" w:rsidP="008F00DD">
      <w:pPr>
        <w:spacing w:line="312" w:lineRule="auto"/>
        <w:ind w:firstLineChars="200" w:firstLine="420"/>
        <w:rPr>
          <w:rFonts w:ascii="Times New Roman" w:hAnsi="Times New Roman" w:cs="Times New Roman"/>
          <w:color w:val="2B2B2B"/>
          <w:szCs w:val="21"/>
          <w:shd w:val="clear" w:color="auto" w:fill="FFFFFF"/>
        </w:rPr>
      </w:pPr>
      <w:r w:rsidRPr="0036548B">
        <w:rPr>
          <w:rFonts w:ascii="Times New Roman" w:hAnsiTheme="minorEastAsia" w:cs="Times New Roman"/>
          <w:color w:val="2B2B2B"/>
          <w:szCs w:val="21"/>
          <w:shd w:val="clear" w:color="auto" w:fill="FFFFFF"/>
        </w:rPr>
        <w:t>（</w:t>
      </w:r>
      <w:r w:rsidRPr="0036548B">
        <w:rPr>
          <w:rFonts w:ascii="Times New Roman" w:hAnsi="Times New Roman" w:cs="Times New Roman"/>
          <w:color w:val="2B2B2B"/>
          <w:szCs w:val="21"/>
          <w:shd w:val="clear" w:color="auto" w:fill="FFFFFF"/>
        </w:rPr>
        <w:t>1</w:t>
      </w:r>
      <w:r w:rsidRPr="0036548B">
        <w:rPr>
          <w:rFonts w:ascii="Times New Roman" w:hAnsiTheme="minorEastAsia" w:cs="Times New Roman"/>
          <w:color w:val="2B2B2B"/>
          <w:szCs w:val="21"/>
          <w:shd w:val="clear" w:color="auto" w:fill="FFFFFF"/>
        </w:rPr>
        <w:t>）</w:t>
      </w:r>
      <w:r w:rsidR="00963E1A" w:rsidRPr="0036548B">
        <w:rPr>
          <w:rFonts w:ascii="Times New Roman" w:hAnsiTheme="minorEastAsia" w:cs="Times New Roman"/>
          <w:color w:val="2B2B2B"/>
          <w:szCs w:val="21"/>
          <w:shd w:val="clear" w:color="auto" w:fill="FFFFFF"/>
        </w:rPr>
        <w:t>对于研究戊戌变法措施的影响，较有价值的</w:t>
      </w:r>
      <w:r w:rsidR="00271650" w:rsidRPr="0036548B">
        <w:rPr>
          <w:rFonts w:ascii="Times New Roman" w:hAnsiTheme="minorEastAsia" w:cs="Times New Roman"/>
          <w:color w:val="2B2B2B"/>
          <w:szCs w:val="21"/>
          <w:shd w:val="clear" w:color="auto" w:fill="FFFFFF"/>
        </w:rPr>
        <w:t>史料</w:t>
      </w:r>
      <w:r w:rsidR="00EA2D32" w:rsidRPr="0036548B">
        <w:rPr>
          <w:rFonts w:ascii="Times New Roman" w:hAnsiTheme="minorEastAsia" w:cs="Times New Roman"/>
          <w:color w:val="2B2B2B"/>
          <w:szCs w:val="21"/>
          <w:shd w:val="clear" w:color="auto" w:fill="FFFFFF"/>
        </w:rPr>
        <w:t>是：</w:t>
      </w:r>
      <w:r w:rsidR="00EA2D32" w:rsidRPr="0036548B">
        <w:rPr>
          <w:rFonts w:ascii="Times New Roman" w:hAnsi="Times New Roman" w:cs="Times New Roman"/>
          <w:color w:val="2B2B2B"/>
          <w:szCs w:val="21"/>
          <w:shd w:val="clear" w:color="auto" w:fill="FFFFFF"/>
        </w:rPr>
        <w:t>___________</w:t>
      </w:r>
    </w:p>
    <w:p w:rsidR="00EA2D32" w:rsidRPr="0036548B" w:rsidRDefault="00A61F37" w:rsidP="008F00DD">
      <w:pPr>
        <w:spacing w:line="312" w:lineRule="auto"/>
        <w:ind w:firstLineChars="200" w:firstLine="420"/>
        <w:rPr>
          <w:rFonts w:ascii="Times New Roman" w:hAnsi="Times New Roman" w:cs="Times New Roman"/>
          <w:color w:val="2B2B2B"/>
          <w:szCs w:val="21"/>
          <w:shd w:val="clear" w:color="auto" w:fill="FFFFFF"/>
        </w:rPr>
      </w:pPr>
      <w:r w:rsidRPr="0036548B">
        <w:rPr>
          <w:rFonts w:ascii="Times New Roman" w:hAnsiTheme="minorEastAsia" w:cs="Times New Roman"/>
          <w:color w:val="2B2B2B"/>
          <w:szCs w:val="21"/>
          <w:shd w:val="clear" w:color="auto" w:fill="FFFFFF"/>
        </w:rPr>
        <w:t>（</w:t>
      </w:r>
      <w:r w:rsidRPr="0036548B">
        <w:rPr>
          <w:rFonts w:ascii="Times New Roman" w:hAnsi="Times New Roman" w:cs="Times New Roman"/>
          <w:color w:val="2B2B2B"/>
          <w:szCs w:val="21"/>
          <w:shd w:val="clear" w:color="auto" w:fill="FFFFFF"/>
        </w:rPr>
        <w:t>2</w:t>
      </w:r>
      <w:r w:rsidRPr="0036548B">
        <w:rPr>
          <w:rFonts w:ascii="Times New Roman" w:hAnsiTheme="minorEastAsia" w:cs="Times New Roman"/>
          <w:color w:val="2B2B2B"/>
          <w:szCs w:val="21"/>
          <w:shd w:val="clear" w:color="auto" w:fill="FFFFFF"/>
        </w:rPr>
        <w:t>）</w:t>
      </w:r>
      <w:r w:rsidR="00EA2D32" w:rsidRPr="0036548B">
        <w:rPr>
          <w:rFonts w:ascii="Times New Roman" w:hAnsiTheme="minorEastAsia" w:cs="Times New Roman"/>
          <w:color w:val="2B2B2B"/>
          <w:szCs w:val="21"/>
          <w:shd w:val="clear" w:color="auto" w:fill="FFFFFF"/>
        </w:rPr>
        <w:t>对于研究戊戌变法的理论</w:t>
      </w:r>
      <w:r w:rsidR="00963E1A" w:rsidRPr="0036548B">
        <w:rPr>
          <w:rFonts w:ascii="Times New Roman" w:hAnsiTheme="minorEastAsia" w:cs="Times New Roman"/>
          <w:color w:val="2B2B2B"/>
          <w:szCs w:val="21"/>
          <w:shd w:val="clear" w:color="auto" w:fill="FFFFFF"/>
        </w:rPr>
        <w:t>依据</w:t>
      </w:r>
      <w:r w:rsidR="00EA2D32" w:rsidRPr="0036548B">
        <w:rPr>
          <w:rFonts w:ascii="Times New Roman" w:hAnsiTheme="minorEastAsia" w:cs="Times New Roman"/>
          <w:color w:val="2B2B2B"/>
          <w:szCs w:val="21"/>
          <w:shd w:val="clear" w:color="auto" w:fill="FFFFFF"/>
        </w:rPr>
        <w:t>，较有价值的史料是：</w:t>
      </w:r>
      <w:r w:rsidR="00EA2D32" w:rsidRPr="0036548B">
        <w:rPr>
          <w:rFonts w:ascii="Times New Roman" w:hAnsi="Times New Roman" w:cs="Times New Roman"/>
          <w:color w:val="2B2B2B"/>
          <w:szCs w:val="21"/>
          <w:shd w:val="clear" w:color="auto" w:fill="FFFFFF"/>
        </w:rPr>
        <w:t>_____________</w:t>
      </w:r>
    </w:p>
    <w:p w:rsidR="00EA2D32" w:rsidRPr="0036548B" w:rsidRDefault="00A61F37" w:rsidP="008F00DD">
      <w:pPr>
        <w:spacing w:line="312" w:lineRule="auto"/>
        <w:ind w:firstLineChars="200" w:firstLine="420"/>
        <w:rPr>
          <w:rFonts w:ascii="Times New Roman" w:hAnsi="Times New Roman" w:cs="Times New Roman"/>
          <w:color w:val="2B2B2B"/>
          <w:szCs w:val="21"/>
          <w:shd w:val="clear" w:color="auto" w:fill="FFFFFF"/>
        </w:rPr>
      </w:pPr>
      <w:r w:rsidRPr="0036548B">
        <w:rPr>
          <w:rFonts w:ascii="Times New Roman" w:hAnsiTheme="minorEastAsia" w:cs="Times New Roman"/>
          <w:color w:val="2B2B2B"/>
          <w:szCs w:val="21"/>
          <w:shd w:val="clear" w:color="auto" w:fill="FFFFFF"/>
        </w:rPr>
        <w:t>（</w:t>
      </w:r>
      <w:r w:rsidRPr="0036548B">
        <w:rPr>
          <w:rFonts w:ascii="Times New Roman" w:hAnsi="Times New Roman" w:cs="Times New Roman"/>
          <w:color w:val="2B2B2B"/>
          <w:szCs w:val="21"/>
          <w:shd w:val="clear" w:color="auto" w:fill="FFFFFF"/>
        </w:rPr>
        <w:t>3</w:t>
      </w:r>
      <w:r w:rsidRPr="0036548B">
        <w:rPr>
          <w:rFonts w:ascii="Times New Roman" w:hAnsiTheme="minorEastAsia" w:cs="Times New Roman"/>
          <w:color w:val="2B2B2B"/>
          <w:szCs w:val="21"/>
          <w:shd w:val="clear" w:color="auto" w:fill="FFFFFF"/>
        </w:rPr>
        <w:t>）</w:t>
      </w:r>
      <w:r w:rsidR="00EA2D32" w:rsidRPr="0036548B">
        <w:rPr>
          <w:rFonts w:ascii="Times New Roman" w:hAnsiTheme="minorEastAsia" w:cs="Times New Roman"/>
          <w:color w:val="2B2B2B"/>
          <w:szCs w:val="21"/>
          <w:shd w:val="clear" w:color="auto" w:fill="FFFFFF"/>
        </w:rPr>
        <w:t>对于研究戊戌变法的结局，较为全面的史料是：</w:t>
      </w:r>
      <w:r w:rsidR="00EA2D32" w:rsidRPr="0036548B">
        <w:rPr>
          <w:rFonts w:ascii="Times New Roman" w:hAnsi="Times New Roman" w:cs="Times New Roman"/>
          <w:color w:val="2B2B2B"/>
          <w:szCs w:val="21"/>
          <w:shd w:val="clear" w:color="auto" w:fill="FFFFFF"/>
        </w:rPr>
        <w:t>_____________</w:t>
      </w:r>
    </w:p>
    <w:p w:rsidR="005E4024" w:rsidRPr="006616ED" w:rsidRDefault="005E4024" w:rsidP="008551B2">
      <w:pPr>
        <w:spacing w:line="312"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材料</w:t>
      </w:r>
      <w:r w:rsidR="00A76687">
        <w:rPr>
          <w:rFonts w:asciiTheme="minorEastAsia" w:hAnsiTheme="minorEastAsia" w:cs="宋体" w:hint="eastAsia"/>
          <w:kern w:val="0"/>
          <w:szCs w:val="21"/>
        </w:rPr>
        <w:t xml:space="preserve">二 </w:t>
      </w:r>
      <w:r w:rsidRPr="006616ED">
        <w:rPr>
          <w:rFonts w:asciiTheme="minorEastAsia" w:hAnsiTheme="minorEastAsia" w:cs="宋体" w:hint="eastAsia"/>
          <w:kern w:val="0"/>
          <w:szCs w:val="21"/>
        </w:rPr>
        <w:t>政变之总原因，盖出于光绪帝之怯懦，无权无勇，积威所施，不克自拔，慈禧以玩偶视之，一有异动，则随其喜怒而置焉！</w:t>
      </w:r>
    </w:p>
    <w:p w:rsidR="005E4024" w:rsidRDefault="005E4024" w:rsidP="008551B2">
      <w:pPr>
        <w:widowControl/>
        <w:spacing w:line="312" w:lineRule="auto"/>
        <w:jc w:val="right"/>
        <w:rPr>
          <w:rFonts w:asciiTheme="minorEastAsia" w:hAnsiTheme="minorEastAsia" w:cs="宋体"/>
          <w:kern w:val="0"/>
          <w:szCs w:val="21"/>
        </w:rPr>
      </w:pPr>
      <w:r w:rsidRPr="006616ED">
        <w:rPr>
          <w:rFonts w:asciiTheme="minorEastAsia" w:hAnsiTheme="minorEastAsia" w:cs="宋体" w:hint="eastAsia"/>
          <w:kern w:val="0"/>
          <w:szCs w:val="21"/>
        </w:rPr>
        <w:t> ——萧一山《清代通史》</w:t>
      </w:r>
    </w:p>
    <w:p w:rsidR="00A76687" w:rsidRDefault="005E4024" w:rsidP="008F00DD">
      <w:pPr>
        <w:spacing w:line="312" w:lineRule="auto"/>
        <w:ind w:firstLineChars="200" w:firstLine="420"/>
        <w:rPr>
          <w:rFonts w:asciiTheme="minorEastAsia" w:hAnsiTheme="minorEastAsia" w:cs="Arial"/>
          <w:szCs w:val="21"/>
          <w:shd w:val="clear" w:color="auto" w:fill="FFFFFF"/>
        </w:rPr>
      </w:pPr>
      <w:r>
        <w:rPr>
          <w:rFonts w:asciiTheme="minorEastAsia" w:hAnsiTheme="minorEastAsia" w:cs="Arial" w:hint="eastAsia"/>
          <w:szCs w:val="21"/>
          <w:shd w:val="clear" w:color="auto" w:fill="FFFFFF"/>
        </w:rPr>
        <w:t>材料</w:t>
      </w:r>
      <w:r w:rsidR="00D91C5C">
        <w:rPr>
          <w:rFonts w:asciiTheme="minorEastAsia" w:hAnsiTheme="minorEastAsia" w:cs="Arial" w:hint="eastAsia"/>
          <w:szCs w:val="21"/>
          <w:shd w:val="clear" w:color="auto" w:fill="FFFFFF"/>
        </w:rPr>
        <w:t>三</w:t>
      </w:r>
      <w:r w:rsidRPr="006616ED">
        <w:rPr>
          <w:rFonts w:asciiTheme="minorEastAsia" w:hAnsiTheme="minorEastAsia" w:cs="Arial" w:hint="eastAsia"/>
          <w:szCs w:val="21"/>
          <w:shd w:val="clear" w:color="auto" w:fill="FFFFFF"/>
        </w:rPr>
        <w:t>“维新派的目标正是我们的目标，他们的计划好倒是好，就是有些不切实际和操之过急。</w:t>
      </w:r>
      <w:r w:rsidR="008551B2">
        <w:rPr>
          <w:rFonts w:asciiTheme="minorEastAsia" w:hAnsiTheme="minorEastAsia" w:cs="Arial"/>
          <w:szCs w:val="21"/>
          <w:shd w:val="clear" w:color="auto" w:fill="FFFFFF"/>
        </w:rPr>
        <w:t>”</w:t>
      </w:r>
    </w:p>
    <w:p w:rsidR="005E4024" w:rsidRPr="006616ED" w:rsidRDefault="005E4024" w:rsidP="008551B2">
      <w:pPr>
        <w:spacing w:line="312" w:lineRule="auto"/>
        <w:ind w:firstLineChars="300" w:firstLine="630"/>
        <w:jc w:val="right"/>
        <w:rPr>
          <w:rFonts w:asciiTheme="minorEastAsia" w:hAnsiTheme="minorEastAsia" w:cs="Arial"/>
          <w:szCs w:val="21"/>
          <w:shd w:val="clear" w:color="auto" w:fill="FFFFFF"/>
        </w:rPr>
      </w:pPr>
      <w:r>
        <w:rPr>
          <w:rFonts w:asciiTheme="minorEastAsia" w:hAnsiTheme="minorEastAsia" w:cs="Arial" w:hint="eastAsia"/>
          <w:szCs w:val="21"/>
          <w:shd w:val="clear" w:color="auto" w:fill="FFFFFF"/>
        </w:rPr>
        <w:t>——</w:t>
      </w:r>
      <w:r w:rsidRPr="006616ED">
        <w:rPr>
          <w:rFonts w:asciiTheme="minorEastAsia" w:hAnsiTheme="minorEastAsia" w:cs="Arial" w:hint="eastAsia"/>
          <w:szCs w:val="21"/>
          <w:shd w:val="clear" w:color="auto" w:fill="FFFFFF"/>
        </w:rPr>
        <w:t>《泰晤士报》主编姬乐儿致该报驻北京记者莫里逊的信（</w:t>
      </w:r>
      <w:r w:rsidRPr="008551B2">
        <w:rPr>
          <w:rFonts w:ascii="Times New Roman" w:hAnsi="Times New Roman" w:cs="Times New Roman"/>
          <w:szCs w:val="21"/>
          <w:shd w:val="clear" w:color="auto" w:fill="FFFFFF"/>
        </w:rPr>
        <w:t>1898</w:t>
      </w:r>
      <w:r w:rsidRPr="008551B2">
        <w:rPr>
          <w:rFonts w:ascii="Times New Roman" w:hAnsiTheme="minorEastAsia" w:cs="Times New Roman"/>
          <w:szCs w:val="21"/>
          <w:shd w:val="clear" w:color="auto" w:fill="FFFFFF"/>
        </w:rPr>
        <w:t>年</w:t>
      </w:r>
      <w:r w:rsidRPr="008551B2">
        <w:rPr>
          <w:rFonts w:ascii="Times New Roman" w:hAnsi="Times New Roman" w:cs="Times New Roman"/>
          <w:szCs w:val="21"/>
          <w:shd w:val="clear" w:color="auto" w:fill="FFFFFF"/>
        </w:rPr>
        <w:t>11</w:t>
      </w:r>
      <w:r w:rsidRPr="008551B2">
        <w:rPr>
          <w:rFonts w:ascii="Times New Roman" w:hAnsiTheme="minorEastAsia" w:cs="Times New Roman"/>
          <w:szCs w:val="21"/>
          <w:shd w:val="clear" w:color="auto" w:fill="FFFFFF"/>
        </w:rPr>
        <w:t>月</w:t>
      </w:r>
      <w:r w:rsidRPr="008551B2">
        <w:rPr>
          <w:rFonts w:ascii="Times New Roman" w:hAnsi="Times New Roman" w:cs="Times New Roman"/>
          <w:szCs w:val="21"/>
          <w:shd w:val="clear" w:color="auto" w:fill="FFFFFF"/>
        </w:rPr>
        <w:t>25</w:t>
      </w:r>
      <w:r w:rsidRPr="008551B2">
        <w:rPr>
          <w:rFonts w:ascii="Times New Roman" w:hAnsiTheme="minorEastAsia" w:cs="Times New Roman"/>
          <w:szCs w:val="21"/>
          <w:shd w:val="clear" w:color="auto" w:fill="FFFFFF"/>
        </w:rPr>
        <w:t>日</w:t>
      </w:r>
      <w:r w:rsidRPr="006616ED">
        <w:rPr>
          <w:rFonts w:asciiTheme="minorEastAsia" w:hAnsiTheme="minorEastAsia" w:cs="Arial" w:hint="eastAsia"/>
          <w:szCs w:val="21"/>
          <w:shd w:val="clear" w:color="auto" w:fill="FFFFFF"/>
        </w:rPr>
        <w:t>）</w:t>
      </w:r>
    </w:p>
    <w:p w:rsidR="005E4024" w:rsidRPr="006616ED" w:rsidRDefault="005E4024" w:rsidP="008551B2">
      <w:pPr>
        <w:widowControl/>
        <w:spacing w:line="312"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材料</w:t>
      </w:r>
      <w:r w:rsidR="00D91C5C">
        <w:rPr>
          <w:rFonts w:asciiTheme="minorEastAsia" w:hAnsiTheme="minorEastAsia" w:cs="宋体" w:hint="eastAsia"/>
          <w:kern w:val="0"/>
          <w:szCs w:val="21"/>
        </w:rPr>
        <w:t>四</w:t>
      </w:r>
      <w:r w:rsidRPr="006616ED">
        <w:rPr>
          <w:rFonts w:asciiTheme="minorEastAsia" w:hAnsiTheme="minorEastAsia" w:cs="宋体" w:hint="eastAsia"/>
          <w:kern w:val="0"/>
          <w:szCs w:val="21"/>
        </w:rPr>
        <w:t>在戊戌期间，康广仁曾批评其兄康有为：“规模太大、志气太锐、包揽太多、同志太孤、举动太大。”             </w:t>
      </w:r>
    </w:p>
    <w:p w:rsidR="000A7394" w:rsidRDefault="005E4024" w:rsidP="00FC3B8F">
      <w:pPr>
        <w:widowControl/>
        <w:spacing w:line="312" w:lineRule="auto"/>
        <w:ind w:firstLineChars="1200" w:firstLine="2520"/>
        <w:jc w:val="right"/>
        <w:rPr>
          <w:rFonts w:asciiTheme="minorEastAsia" w:hAnsiTheme="minorEastAsia" w:cs="宋体"/>
          <w:kern w:val="0"/>
          <w:szCs w:val="21"/>
        </w:rPr>
      </w:pPr>
      <w:r w:rsidRPr="006616ED">
        <w:rPr>
          <w:rFonts w:asciiTheme="minorEastAsia" w:hAnsiTheme="minorEastAsia" w:cs="宋体" w:hint="eastAsia"/>
          <w:kern w:val="0"/>
          <w:szCs w:val="21"/>
        </w:rPr>
        <w:t>——李书源、管书合《洋务派与戊戌维新运动》</w:t>
      </w:r>
    </w:p>
    <w:p w:rsidR="005E4024" w:rsidRPr="008551B2" w:rsidRDefault="005E4024" w:rsidP="008F00DD">
      <w:pPr>
        <w:widowControl/>
        <w:spacing w:line="312" w:lineRule="auto"/>
        <w:jc w:val="left"/>
        <w:rPr>
          <w:rFonts w:ascii="Times New Roman" w:eastAsiaTheme="majorEastAsia" w:hAnsi="Times New Roman" w:cs="Times New Roman"/>
          <w:szCs w:val="21"/>
          <w:shd w:val="clear" w:color="auto" w:fill="FFFFFF"/>
        </w:rPr>
      </w:pPr>
      <w:r w:rsidRPr="00EF0340">
        <w:rPr>
          <w:rFonts w:ascii="Times New Roman" w:eastAsiaTheme="majorEastAsia" w:hAnsi="Times New Roman" w:cs="Times New Roman"/>
          <w:szCs w:val="21"/>
          <w:shd w:val="clear" w:color="auto" w:fill="FFFFFF"/>
        </w:rPr>
        <w:t>2</w:t>
      </w:r>
      <w:r w:rsidR="00EA2D32" w:rsidRPr="00EF0340">
        <w:rPr>
          <w:rFonts w:ascii="Times New Roman" w:eastAsiaTheme="majorEastAsia" w:hAnsi="Times New Roman" w:cs="Times New Roman"/>
          <w:szCs w:val="21"/>
          <w:shd w:val="clear" w:color="auto" w:fill="FFFFFF"/>
        </w:rPr>
        <w:t>6</w:t>
      </w:r>
      <w:r w:rsidRPr="00EF0340">
        <w:rPr>
          <w:rFonts w:ascii="Times New Roman" w:eastAsiaTheme="majorEastAsia" w:hAnsiTheme="majorEastAsia" w:cs="Times New Roman"/>
          <w:szCs w:val="21"/>
          <w:shd w:val="clear" w:color="auto" w:fill="FFFFFF"/>
        </w:rPr>
        <w:t>．</w:t>
      </w:r>
      <w:r w:rsidRPr="008551B2">
        <w:rPr>
          <w:rFonts w:ascii="Times New Roman" w:eastAsiaTheme="majorEastAsia" w:hAnsiTheme="majorEastAsia" w:cs="Times New Roman"/>
          <w:szCs w:val="21"/>
          <w:shd w:val="clear" w:color="auto" w:fill="FFFFFF"/>
        </w:rPr>
        <w:t>材料</w:t>
      </w:r>
      <w:r w:rsidR="00D91C5C" w:rsidRPr="008551B2">
        <w:rPr>
          <w:rFonts w:ascii="Times New Roman" w:eastAsiaTheme="majorEastAsia" w:hAnsiTheme="majorEastAsia" w:cs="Times New Roman"/>
          <w:szCs w:val="21"/>
          <w:shd w:val="clear" w:color="auto" w:fill="FFFFFF"/>
        </w:rPr>
        <w:t>二、三、四</w:t>
      </w:r>
      <w:r w:rsidRPr="008551B2">
        <w:rPr>
          <w:rFonts w:ascii="Times New Roman" w:eastAsiaTheme="majorEastAsia" w:hAnsiTheme="majorEastAsia" w:cs="Times New Roman"/>
          <w:szCs w:val="21"/>
          <w:shd w:val="clear" w:color="auto" w:fill="FFFFFF"/>
        </w:rPr>
        <w:t>都在解释什么问题？</w:t>
      </w:r>
      <w:r w:rsidR="001D589C" w:rsidRPr="008551B2">
        <w:rPr>
          <w:rFonts w:ascii="Times New Roman" w:eastAsiaTheme="majorEastAsia" w:hAnsiTheme="majorEastAsia" w:cs="Times New Roman"/>
          <w:szCs w:val="21"/>
          <w:shd w:val="clear" w:color="auto" w:fill="FFFFFF"/>
        </w:rPr>
        <w:t>（</w:t>
      </w:r>
      <w:r w:rsidR="0058418A">
        <w:rPr>
          <w:rFonts w:ascii="Times New Roman" w:eastAsiaTheme="majorEastAsia" w:hAnsi="Times New Roman" w:cs="Times New Roman" w:hint="eastAsia"/>
          <w:szCs w:val="21"/>
          <w:shd w:val="clear" w:color="auto" w:fill="FFFFFF"/>
        </w:rPr>
        <w:t>3</w:t>
      </w:r>
      <w:r w:rsidR="001D589C" w:rsidRPr="008551B2">
        <w:rPr>
          <w:rFonts w:ascii="Times New Roman" w:eastAsiaTheme="majorEastAsia" w:hAnsiTheme="majorEastAsia" w:cs="Times New Roman"/>
          <w:szCs w:val="21"/>
          <w:shd w:val="clear" w:color="auto" w:fill="FFFFFF"/>
        </w:rPr>
        <w:t>分）</w:t>
      </w:r>
    </w:p>
    <w:p w:rsidR="005E4024" w:rsidRPr="008551B2" w:rsidRDefault="00EA2D32" w:rsidP="008F00DD">
      <w:pPr>
        <w:spacing w:line="312" w:lineRule="auto"/>
        <w:rPr>
          <w:rFonts w:ascii="Times New Roman" w:eastAsiaTheme="majorEastAsia" w:hAnsi="Times New Roman" w:cs="Times New Roman"/>
          <w:szCs w:val="21"/>
          <w:shd w:val="clear" w:color="auto" w:fill="FFFFFF"/>
        </w:rPr>
      </w:pPr>
      <w:r w:rsidRPr="00EF0340">
        <w:rPr>
          <w:rFonts w:ascii="Times New Roman" w:eastAsiaTheme="majorEastAsia" w:hAnsi="Times New Roman" w:cs="Times New Roman"/>
          <w:szCs w:val="21"/>
          <w:shd w:val="clear" w:color="auto" w:fill="FFFFFF"/>
        </w:rPr>
        <w:t>27</w:t>
      </w:r>
      <w:r w:rsidRPr="00EF0340">
        <w:rPr>
          <w:rFonts w:ascii="Times New Roman" w:eastAsiaTheme="majorEastAsia" w:hAnsiTheme="majorEastAsia" w:cs="Times New Roman"/>
          <w:szCs w:val="21"/>
          <w:shd w:val="clear" w:color="auto" w:fill="FFFFFF"/>
        </w:rPr>
        <w:t>．</w:t>
      </w:r>
      <w:r w:rsidR="005E4024" w:rsidRPr="008551B2">
        <w:rPr>
          <w:rFonts w:ascii="Times New Roman" w:eastAsiaTheme="majorEastAsia" w:hAnsiTheme="majorEastAsia" w:cs="Times New Roman"/>
          <w:szCs w:val="21"/>
          <w:shd w:val="clear" w:color="auto" w:fill="FFFFFF"/>
        </w:rPr>
        <w:t>你认为</w:t>
      </w:r>
      <w:r w:rsidR="005E4024" w:rsidRPr="008551B2">
        <w:rPr>
          <w:rFonts w:ascii="Times New Roman" w:eastAsiaTheme="majorEastAsia" w:hAnsi="Times New Roman" w:cs="Times New Roman"/>
          <w:szCs w:val="21"/>
          <w:shd w:val="clear" w:color="auto" w:fill="FFFFFF"/>
        </w:rPr>
        <w:t>120</w:t>
      </w:r>
      <w:r w:rsidR="005E4024" w:rsidRPr="008551B2">
        <w:rPr>
          <w:rFonts w:ascii="Times New Roman" w:eastAsiaTheme="majorEastAsia" w:hAnsiTheme="majorEastAsia" w:cs="Times New Roman"/>
          <w:szCs w:val="21"/>
          <w:shd w:val="clear" w:color="auto" w:fill="FFFFFF"/>
        </w:rPr>
        <w:t>年前的戊戌变法有何价值？（</w:t>
      </w:r>
      <w:r w:rsidR="0058418A">
        <w:rPr>
          <w:rFonts w:ascii="Times New Roman" w:eastAsiaTheme="majorEastAsia" w:hAnsi="Times New Roman" w:cs="Times New Roman" w:hint="eastAsia"/>
          <w:szCs w:val="21"/>
          <w:shd w:val="clear" w:color="auto" w:fill="FFFFFF"/>
        </w:rPr>
        <w:t>7</w:t>
      </w:r>
      <w:r w:rsidR="005E4024" w:rsidRPr="008551B2">
        <w:rPr>
          <w:rFonts w:ascii="Times New Roman" w:eastAsiaTheme="majorEastAsia" w:hAnsiTheme="majorEastAsia" w:cs="Times New Roman"/>
          <w:szCs w:val="21"/>
          <w:shd w:val="clear" w:color="auto" w:fill="FFFFFF"/>
        </w:rPr>
        <w:t>分）</w:t>
      </w:r>
    </w:p>
    <w:p w:rsidR="00652702" w:rsidRDefault="00652702" w:rsidP="008F00DD">
      <w:pPr>
        <w:spacing w:line="312" w:lineRule="auto"/>
        <w:rPr>
          <w:rFonts w:ascii="Times New Roman" w:cs="Times New Roman"/>
          <w:b/>
          <w:szCs w:val="20"/>
        </w:rPr>
      </w:pPr>
    </w:p>
    <w:p w:rsidR="00736B9D" w:rsidRPr="002B5BC6" w:rsidRDefault="00131216" w:rsidP="008F00DD">
      <w:pPr>
        <w:spacing w:line="312" w:lineRule="auto"/>
        <w:rPr>
          <w:rFonts w:ascii="Times New Roman" w:cs="Times New Roman"/>
          <w:b/>
          <w:szCs w:val="20"/>
        </w:rPr>
      </w:pPr>
      <w:r w:rsidRPr="002B5BC6">
        <w:rPr>
          <w:rFonts w:ascii="Times New Roman" w:cs="Times New Roman" w:hint="eastAsia"/>
          <w:b/>
          <w:szCs w:val="20"/>
        </w:rPr>
        <w:t>（四</w:t>
      </w:r>
      <w:r w:rsidR="00736B9D" w:rsidRPr="002B5BC6">
        <w:rPr>
          <w:rFonts w:ascii="Times New Roman" w:cs="Times New Roman" w:hint="eastAsia"/>
          <w:b/>
          <w:szCs w:val="20"/>
        </w:rPr>
        <w:t>）中西文化“化合”说</w:t>
      </w:r>
      <w:r w:rsidR="00053049">
        <w:rPr>
          <w:rFonts w:ascii="Times New Roman" w:cs="Times New Roman" w:hint="eastAsia"/>
          <w:b/>
          <w:szCs w:val="20"/>
        </w:rPr>
        <w:t>（</w:t>
      </w:r>
      <w:r w:rsidR="0058418A">
        <w:rPr>
          <w:rFonts w:ascii="Times New Roman" w:cs="Times New Roman" w:hint="eastAsia"/>
          <w:b/>
          <w:szCs w:val="20"/>
        </w:rPr>
        <w:t>19</w:t>
      </w:r>
      <w:r w:rsidR="00053049">
        <w:rPr>
          <w:rFonts w:ascii="Times New Roman" w:cs="Times New Roman" w:hint="eastAsia"/>
          <w:b/>
          <w:szCs w:val="20"/>
        </w:rPr>
        <w:t>分）</w:t>
      </w:r>
    </w:p>
    <w:p w:rsidR="00736B9D" w:rsidRPr="008551B2" w:rsidRDefault="00736B9D" w:rsidP="008551B2">
      <w:pPr>
        <w:spacing w:line="312" w:lineRule="auto"/>
        <w:ind w:firstLineChars="200" w:firstLine="420"/>
        <w:jc w:val="left"/>
        <w:rPr>
          <w:rFonts w:ascii="Times New Roman" w:hAnsi="Times New Roman" w:cs="Times New Roman"/>
          <w:szCs w:val="21"/>
        </w:rPr>
      </w:pPr>
      <w:r w:rsidRPr="008551B2">
        <w:rPr>
          <w:rFonts w:ascii="Times New Roman" w:hAnsi="Times New Roman" w:cs="Times New Roman"/>
          <w:szCs w:val="21"/>
        </w:rPr>
        <w:t>1918</w:t>
      </w:r>
      <w:r w:rsidRPr="008551B2">
        <w:rPr>
          <w:rFonts w:ascii="Times New Roman" w:hAnsiTheme="minorEastAsia" w:cs="Times New Roman"/>
          <w:szCs w:val="21"/>
        </w:rPr>
        <w:t>年，梁启超赴欧洲游历。</w:t>
      </w:r>
      <w:r w:rsidRPr="008551B2">
        <w:rPr>
          <w:rFonts w:ascii="Times New Roman" w:hAnsi="Times New Roman" w:cs="Times New Roman"/>
          <w:szCs w:val="21"/>
        </w:rPr>
        <w:t>1920</w:t>
      </w:r>
      <w:r w:rsidRPr="008551B2">
        <w:rPr>
          <w:rFonts w:ascii="Times New Roman" w:hAnsiTheme="minorEastAsia" w:cs="Times New Roman"/>
          <w:szCs w:val="21"/>
        </w:rPr>
        <w:t>年，游历归国的梁启超出版了名著《欧游心影录》，并提出了中西文化</w:t>
      </w:r>
      <w:r w:rsidRPr="008551B2">
        <w:rPr>
          <w:rFonts w:ascii="Times New Roman" w:hAnsi="Times New Roman" w:cs="Times New Roman"/>
          <w:szCs w:val="21"/>
        </w:rPr>
        <w:t>“</w:t>
      </w:r>
      <w:r w:rsidRPr="008551B2">
        <w:rPr>
          <w:rFonts w:ascii="Times New Roman" w:hAnsiTheme="minorEastAsia" w:cs="Times New Roman"/>
          <w:szCs w:val="21"/>
        </w:rPr>
        <w:t>化合</w:t>
      </w:r>
      <w:r w:rsidRPr="008551B2">
        <w:rPr>
          <w:rFonts w:ascii="Times New Roman" w:hAnsi="Times New Roman" w:cs="Times New Roman"/>
          <w:szCs w:val="21"/>
        </w:rPr>
        <w:t>”</w:t>
      </w:r>
      <w:r w:rsidRPr="008551B2">
        <w:rPr>
          <w:rFonts w:ascii="Times New Roman" w:hAnsiTheme="minorEastAsia" w:cs="Times New Roman"/>
          <w:szCs w:val="21"/>
        </w:rPr>
        <w:t>说，对当时中国文化界震动极大。节选如下：</w:t>
      </w:r>
    </w:p>
    <w:p w:rsidR="008D47DB" w:rsidRDefault="00736B9D" w:rsidP="008F00DD">
      <w:pPr>
        <w:spacing w:line="312" w:lineRule="auto"/>
        <w:ind w:firstLineChars="200" w:firstLine="420"/>
        <w:jc w:val="left"/>
        <w:rPr>
          <w:rFonts w:ascii="华文仿宋" w:eastAsia="华文仿宋" w:hAnsi="华文仿宋"/>
          <w:szCs w:val="21"/>
        </w:rPr>
      </w:pPr>
      <w:r>
        <w:rPr>
          <w:rFonts w:ascii="华文仿宋" w:eastAsia="华文仿宋" w:hAnsi="华文仿宋" w:hint="eastAsia"/>
          <w:szCs w:val="21"/>
        </w:rPr>
        <w:t>“</w:t>
      </w:r>
      <w:r w:rsidRPr="009C3B15">
        <w:rPr>
          <w:rFonts w:ascii="华文仿宋" w:eastAsia="华文仿宋" w:hAnsi="华文仿宋" w:hint="eastAsia"/>
          <w:szCs w:val="21"/>
        </w:rPr>
        <w:t>……</w:t>
      </w:r>
      <w:r w:rsidRPr="009C3B15">
        <w:rPr>
          <w:rFonts w:ascii="华文仿宋" w:eastAsia="华文仿宋" w:hAnsi="华文仿宋"/>
          <w:szCs w:val="21"/>
        </w:rPr>
        <w:t>从前欧洲人民，呻吟于专制干涉之下。于是有一群学者，提倡自由放任主义，说道政府除保持治安外不要多管闲事，听各个人自由发展，社会自然向上。</w:t>
      </w:r>
      <w:r w:rsidRPr="009C3B15">
        <w:rPr>
          <w:rFonts w:ascii="华文仿宋" w:eastAsia="华文仿宋" w:hAnsi="华文仿宋" w:hint="eastAsia"/>
          <w:szCs w:val="21"/>
        </w:rPr>
        <w:t>……</w:t>
      </w:r>
      <w:r w:rsidRPr="009C3B15">
        <w:rPr>
          <w:rFonts w:ascii="华文仿宋" w:eastAsia="华文仿宋" w:hAnsi="华文仿宋"/>
          <w:szCs w:val="21"/>
        </w:rPr>
        <w:t>然而社会上的祸根，就从兹而起。现在贫富阶级的大鸿沟，一方面固由机器发明，</w:t>
      </w:r>
      <w:r>
        <w:rPr>
          <w:rFonts w:ascii="华文仿宋" w:eastAsia="华文仿宋" w:hAnsi="华文仿宋"/>
          <w:szCs w:val="21"/>
        </w:rPr>
        <w:t>生产力集中变化，一方面也因为生计上自由主义，成了金科玉律。</w:t>
      </w:r>
      <w:r>
        <w:rPr>
          <w:rFonts w:ascii="华文仿宋" w:eastAsia="华文仿宋" w:hAnsi="华文仿宋" w:hint="eastAsia"/>
          <w:szCs w:val="21"/>
        </w:rPr>
        <w:t>……</w:t>
      </w:r>
      <w:r w:rsidRPr="009C3B15">
        <w:rPr>
          <w:rFonts w:ascii="华文仿宋" w:eastAsia="华文仿宋" w:hAnsi="华文仿宋"/>
          <w:szCs w:val="21"/>
        </w:rPr>
        <w:t>到十九世纪中叶，更发生两种极有力的学说来推波助澜，一个</w:t>
      </w:r>
      <w:r>
        <w:rPr>
          <w:rFonts w:ascii="华文仿宋" w:eastAsia="华文仿宋" w:hAnsi="华文仿宋"/>
          <w:szCs w:val="21"/>
        </w:rPr>
        <w:t>就是生物进化论，一个就是自己本位的个人主义。</w:t>
      </w:r>
      <w:r w:rsidRPr="009C3B15">
        <w:rPr>
          <w:rFonts w:ascii="华文仿宋" w:eastAsia="华文仿宋" w:hAnsi="华文仿宋" w:hint="eastAsia"/>
          <w:szCs w:val="21"/>
        </w:rPr>
        <w:t>……</w:t>
      </w:r>
      <w:r w:rsidRPr="009C3B15">
        <w:rPr>
          <w:rFonts w:ascii="华文仿宋" w:eastAsia="华文仿宋" w:hAnsi="华文仿宋"/>
          <w:szCs w:val="21"/>
        </w:rPr>
        <w:t>所以就私人方面论，崇拜势力，崇拜黄金，成了天经地义。就国家方面论，军国主义帝国主义，变了最时髦的政治方针。这回</w:t>
      </w:r>
      <w:r w:rsidRPr="009C3B15">
        <w:rPr>
          <w:rFonts w:ascii="华文仿宋" w:eastAsia="华文仿宋" w:hAnsi="华文仿宋"/>
          <w:szCs w:val="21"/>
          <w:u w:val="single"/>
        </w:rPr>
        <w:t>全世界国际大战争</w:t>
      </w:r>
      <w:r w:rsidRPr="009C3B15">
        <w:rPr>
          <w:rFonts w:ascii="华文仿宋" w:eastAsia="华文仿宋" w:hAnsi="华文仿宋"/>
          <w:szCs w:val="21"/>
        </w:rPr>
        <w:t>，其起原实由于此。将来</w:t>
      </w:r>
      <w:r w:rsidRPr="009C3B15">
        <w:rPr>
          <w:rFonts w:ascii="华文仿宋" w:eastAsia="华文仿宋" w:hAnsi="华文仿宋"/>
          <w:szCs w:val="21"/>
          <w:u w:val="single"/>
        </w:rPr>
        <w:t>各国内阶级大战争</w:t>
      </w:r>
      <w:r w:rsidRPr="009C3B15">
        <w:rPr>
          <w:rFonts w:ascii="华文仿宋" w:eastAsia="华文仿宋" w:hAnsi="华文仿宋"/>
          <w:szCs w:val="21"/>
        </w:rPr>
        <w:t xml:space="preserve">，其起原也实由于此。 </w:t>
      </w:r>
    </w:p>
    <w:p w:rsidR="00736B9D" w:rsidRPr="009C3B15" w:rsidRDefault="008D47DB" w:rsidP="00EF0340">
      <w:pPr>
        <w:spacing w:line="312" w:lineRule="auto"/>
        <w:ind w:firstLineChars="200" w:firstLine="420"/>
        <w:rPr>
          <w:rFonts w:ascii="华文仿宋" w:eastAsia="华文仿宋" w:hAnsi="华文仿宋"/>
          <w:szCs w:val="21"/>
        </w:rPr>
      </w:pPr>
      <w:r>
        <w:rPr>
          <w:rFonts w:ascii="华文仿宋" w:eastAsia="华文仿宋" w:hAnsi="华文仿宋" w:hint="eastAsia"/>
          <w:szCs w:val="21"/>
        </w:rPr>
        <w:t>……</w:t>
      </w:r>
      <w:r w:rsidR="00736B9D" w:rsidRPr="009C3B15">
        <w:rPr>
          <w:rFonts w:ascii="华文仿宋" w:eastAsia="华文仿宋" w:hAnsi="华文仿宋"/>
          <w:szCs w:val="21"/>
        </w:rPr>
        <w:t>“当时讴歌科学万能的人，渴望着科学成功，黄金世界便指日出现。如今功总算成了：一百年物质的进步，比从前三千年所得还加几倍，我们人类不惟没有得到幸福，反带来许多灾难……欧洲人做了一场科学万能的大梦，到如今却叫起科学破产来。</w:t>
      </w:r>
      <w:r w:rsidR="00736B9D">
        <w:rPr>
          <w:rFonts w:ascii="华文仿宋" w:eastAsia="华文仿宋" w:hAnsi="华文仿宋"/>
          <w:szCs w:val="21"/>
        </w:rPr>
        <w:t xml:space="preserve">” </w:t>
      </w:r>
    </w:p>
    <w:p w:rsidR="00736B9D" w:rsidRPr="009C3B15" w:rsidRDefault="00736B9D" w:rsidP="00EF0340">
      <w:pPr>
        <w:spacing w:line="312" w:lineRule="auto"/>
        <w:ind w:firstLineChars="200" w:firstLine="420"/>
        <w:rPr>
          <w:rFonts w:ascii="华文仿宋" w:eastAsia="华文仿宋" w:hAnsi="华文仿宋"/>
          <w:szCs w:val="21"/>
        </w:rPr>
      </w:pPr>
      <w:r>
        <w:rPr>
          <w:rFonts w:ascii="华文仿宋" w:eastAsia="华文仿宋" w:hAnsi="华文仿宋" w:hint="eastAsia"/>
          <w:szCs w:val="21"/>
        </w:rPr>
        <w:t>……</w:t>
      </w:r>
      <w:r w:rsidRPr="009C3B15">
        <w:rPr>
          <w:rFonts w:ascii="华文仿宋" w:eastAsia="华文仿宋" w:hAnsi="华文仿宋"/>
          <w:szCs w:val="21"/>
        </w:rPr>
        <w:t>“救济精神饥荒的方法，我认为东方的——中国与印度——比较好，东方的学问以精神为出发点，西方的学问以物质为出发点。”</w:t>
      </w:r>
      <w:r w:rsidRPr="009C3B15">
        <w:rPr>
          <w:rFonts w:ascii="华文仿宋" w:eastAsia="华文仿宋" w:hAnsi="华文仿宋" w:hint="eastAsia"/>
          <w:szCs w:val="21"/>
        </w:rPr>
        <w:t>……</w:t>
      </w:r>
      <w:r>
        <w:rPr>
          <w:rFonts w:ascii="华文仿宋" w:eastAsia="华文仿宋" w:hAnsi="华文仿宋" w:hint="eastAsia"/>
          <w:bCs/>
          <w:szCs w:val="21"/>
        </w:rPr>
        <w:t>“一个国民，最要紧的是把本国文化发挥光大。</w:t>
      </w:r>
      <w:r w:rsidRPr="009C3B15">
        <w:rPr>
          <w:rFonts w:ascii="华文仿宋" w:eastAsia="华文仿宋" w:hAnsi="华文仿宋" w:hint="eastAsia"/>
          <w:szCs w:val="21"/>
        </w:rPr>
        <w:t>……</w:t>
      </w:r>
      <w:r w:rsidRPr="009C3B15">
        <w:rPr>
          <w:rFonts w:ascii="华文仿宋" w:eastAsia="华文仿宋" w:hAnsi="华文仿宋"/>
          <w:szCs w:val="21"/>
        </w:rPr>
        <w:t>“拿西洋的文明来扩充我的文明，又拿我的文明去补助西洋的文明，叫他化合起来成一种新的文明。”</w:t>
      </w:r>
      <w:r w:rsidRPr="009C3B15">
        <w:rPr>
          <w:rFonts w:ascii="华文仿宋" w:eastAsia="华文仿宋" w:hAnsi="华文仿宋" w:hint="eastAsia"/>
          <w:szCs w:val="21"/>
        </w:rPr>
        <w:t>……</w:t>
      </w:r>
    </w:p>
    <w:p w:rsidR="00736B9D" w:rsidRPr="009C3B15" w:rsidRDefault="00736B9D" w:rsidP="008F00DD">
      <w:pPr>
        <w:spacing w:line="312" w:lineRule="auto"/>
        <w:jc w:val="left"/>
        <w:rPr>
          <w:rFonts w:asciiTheme="minorEastAsia" w:hAnsiTheme="minorEastAsia"/>
          <w:szCs w:val="21"/>
        </w:rPr>
      </w:pPr>
      <w:r w:rsidRPr="009C3B15">
        <w:rPr>
          <w:rFonts w:asciiTheme="minorEastAsia" w:hAnsiTheme="minorEastAsia" w:hint="eastAsia"/>
          <w:szCs w:val="21"/>
        </w:rPr>
        <w:t>问题：</w:t>
      </w:r>
    </w:p>
    <w:p w:rsidR="00736B9D" w:rsidRPr="00EF0340" w:rsidRDefault="00EA2D32" w:rsidP="00EF0340">
      <w:pPr>
        <w:spacing w:line="312" w:lineRule="auto"/>
        <w:ind w:firstLineChars="200" w:firstLine="420"/>
        <w:jc w:val="left"/>
        <w:rPr>
          <w:rFonts w:ascii="Times New Roman" w:hAnsi="Times New Roman" w:cs="Times New Roman"/>
          <w:szCs w:val="21"/>
        </w:rPr>
      </w:pPr>
      <w:r w:rsidRPr="00EF0340">
        <w:rPr>
          <w:rFonts w:ascii="Times New Roman" w:hAnsi="Times New Roman" w:cs="Times New Roman"/>
          <w:szCs w:val="21"/>
        </w:rPr>
        <w:t>28</w:t>
      </w:r>
      <w:r w:rsidR="00524A9F" w:rsidRPr="00EF0340">
        <w:rPr>
          <w:rFonts w:ascii="Times New Roman" w:hAnsiTheme="minorEastAsia" w:cs="Times New Roman"/>
          <w:szCs w:val="21"/>
        </w:rPr>
        <w:t>．</w:t>
      </w:r>
      <w:r w:rsidR="00736B9D" w:rsidRPr="00EF0340">
        <w:rPr>
          <w:rFonts w:ascii="Times New Roman" w:hAnsiTheme="minorEastAsia" w:cs="Times New Roman"/>
          <w:szCs w:val="21"/>
        </w:rPr>
        <w:t>材料中</w:t>
      </w:r>
      <w:r w:rsidR="00736B9D" w:rsidRPr="00EF0340">
        <w:rPr>
          <w:rFonts w:ascii="Times New Roman" w:eastAsia="华文仿宋" w:hAnsi="华文仿宋" w:cs="Times New Roman"/>
          <w:szCs w:val="21"/>
        </w:rPr>
        <w:t>“全世界国际大战争”</w:t>
      </w:r>
      <w:r w:rsidR="00736B9D" w:rsidRPr="00EF0340">
        <w:rPr>
          <w:rFonts w:ascii="Times New Roman" w:hAnsiTheme="minorEastAsia" w:cs="Times New Roman"/>
          <w:szCs w:val="21"/>
        </w:rPr>
        <w:t>和</w:t>
      </w:r>
      <w:r w:rsidR="00736B9D" w:rsidRPr="00EF0340">
        <w:rPr>
          <w:rFonts w:ascii="Times New Roman" w:eastAsia="华文仿宋" w:hAnsi="华文仿宋" w:cs="Times New Roman"/>
          <w:szCs w:val="21"/>
        </w:rPr>
        <w:t>“各国内阶级大战争”</w:t>
      </w:r>
      <w:r w:rsidR="00736B9D" w:rsidRPr="00EF0340">
        <w:rPr>
          <w:rFonts w:ascii="Times New Roman" w:hAnsiTheme="minorEastAsia" w:cs="Times New Roman"/>
          <w:szCs w:val="21"/>
        </w:rPr>
        <w:t>各指什么？（</w:t>
      </w:r>
      <w:r w:rsidR="00430E7D" w:rsidRPr="00EF0340">
        <w:rPr>
          <w:rFonts w:ascii="Times New Roman" w:hAnsi="Times New Roman" w:cs="Times New Roman"/>
          <w:szCs w:val="21"/>
        </w:rPr>
        <w:t>4</w:t>
      </w:r>
      <w:r w:rsidR="00736B9D" w:rsidRPr="00EF0340">
        <w:rPr>
          <w:rFonts w:ascii="Times New Roman" w:hAnsiTheme="minorEastAsia" w:cs="Times New Roman"/>
          <w:szCs w:val="21"/>
        </w:rPr>
        <w:t>分）</w:t>
      </w:r>
    </w:p>
    <w:p w:rsidR="00736B9D" w:rsidRPr="00EF0340" w:rsidRDefault="00EA2D32" w:rsidP="009B1093">
      <w:pPr>
        <w:spacing w:line="312" w:lineRule="auto"/>
        <w:ind w:firstLineChars="200" w:firstLine="420"/>
        <w:jc w:val="left"/>
        <w:rPr>
          <w:rFonts w:ascii="Times New Roman" w:hAnsi="Times New Roman" w:cs="Times New Roman"/>
          <w:szCs w:val="21"/>
        </w:rPr>
      </w:pPr>
      <w:r w:rsidRPr="00EF0340">
        <w:rPr>
          <w:rFonts w:ascii="Times New Roman" w:hAnsi="Times New Roman" w:cs="Times New Roman"/>
          <w:szCs w:val="21"/>
        </w:rPr>
        <w:t>29</w:t>
      </w:r>
      <w:r w:rsidR="00EF0340" w:rsidRPr="00EF0340">
        <w:rPr>
          <w:rFonts w:ascii="Times New Roman" w:hAnsiTheme="minorEastAsia" w:cs="Times New Roman"/>
          <w:szCs w:val="21"/>
        </w:rPr>
        <w:t>．</w:t>
      </w:r>
      <w:r w:rsidR="00736B9D" w:rsidRPr="00EF0340">
        <w:rPr>
          <w:rFonts w:ascii="Times New Roman" w:hAnsiTheme="minorEastAsia" w:cs="Times New Roman"/>
          <w:szCs w:val="21"/>
        </w:rPr>
        <w:t>你如何看待梁启超提出的中西</w:t>
      </w:r>
      <w:r w:rsidR="00736B9D" w:rsidRPr="00EF0340">
        <w:rPr>
          <w:rFonts w:asciiTheme="minorEastAsia" w:hAnsiTheme="minorEastAsia" w:cs="Times New Roman"/>
          <w:szCs w:val="21"/>
        </w:rPr>
        <w:t>文化“化合”说？</w:t>
      </w:r>
      <w:r w:rsidR="00736B9D" w:rsidRPr="00EF0340">
        <w:rPr>
          <w:rFonts w:ascii="Times New Roman" w:hAnsiTheme="minorEastAsia" w:cs="Times New Roman"/>
          <w:szCs w:val="21"/>
        </w:rPr>
        <w:t>（</w:t>
      </w:r>
      <w:r w:rsidR="00736B9D" w:rsidRPr="00EF0340">
        <w:rPr>
          <w:rFonts w:ascii="Times New Roman" w:hAnsi="Times New Roman" w:cs="Times New Roman"/>
          <w:szCs w:val="21"/>
        </w:rPr>
        <w:t>15</w:t>
      </w:r>
      <w:r w:rsidR="00736B9D" w:rsidRPr="00EF0340">
        <w:rPr>
          <w:rFonts w:ascii="Times New Roman" w:hAnsiTheme="minorEastAsia" w:cs="Times New Roman"/>
          <w:szCs w:val="21"/>
        </w:rPr>
        <w:t>分）</w:t>
      </w:r>
    </w:p>
    <w:p w:rsidR="00736B9D" w:rsidRPr="00736B9D" w:rsidRDefault="00736B9D" w:rsidP="008F00DD">
      <w:pPr>
        <w:spacing w:line="312" w:lineRule="auto"/>
      </w:pPr>
    </w:p>
    <w:sectPr w:rsidR="00736B9D" w:rsidRPr="00736B9D" w:rsidSect="00A242C9">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834" w:rsidRDefault="00E85834" w:rsidP="001D7416">
      <w:r>
        <w:separator/>
      </w:r>
    </w:p>
  </w:endnote>
  <w:endnote w:type="continuationSeparator" w:id="1">
    <w:p w:rsidR="00E85834" w:rsidRDefault="00E85834" w:rsidP="001D74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416" w:rsidRDefault="001D7416" w:rsidP="001D7416">
    <w:pPr>
      <w:pStyle w:val="a9"/>
      <w:ind w:firstLine="420"/>
      <w:jc w:val="center"/>
    </w:pPr>
    <w:bookmarkStart w:id="0" w:name="_GoBack"/>
    <w:r>
      <w:rPr>
        <w:rFonts w:hAnsi="宋体"/>
        <w:color w:val="000000"/>
      </w:rPr>
      <w:t>杨浦区</w:t>
    </w:r>
    <w:r w:rsidRPr="001D7416">
      <w:rPr>
        <w:rFonts w:ascii="Times New Roman" w:hAnsi="Times New Roman" w:cs="Times New Roman"/>
        <w:color w:val="000000"/>
      </w:rPr>
      <w:t>2017</w:t>
    </w:r>
    <w:r w:rsidRPr="001D7416">
      <w:rPr>
        <w:rFonts w:ascii="Times New Roman" w:hAnsi="Times New Roman" w:cs="Times New Roman"/>
        <w:color w:val="000000"/>
      </w:rPr>
      <w:t>学年</w:t>
    </w:r>
    <w:r>
      <w:rPr>
        <w:rFonts w:hAnsi="宋体"/>
        <w:color w:val="000000"/>
      </w:rPr>
      <w:t>度</w:t>
    </w:r>
    <w:r>
      <w:rPr>
        <w:rFonts w:hAnsi="宋体" w:hint="eastAsia"/>
        <w:color w:val="000000"/>
      </w:rPr>
      <w:t>第二学期</w:t>
    </w:r>
    <w:r w:rsidR="00C1015E">
      <w:rPr>
        <w:rFonts w:hAnsi="宋体" w:hint="eastAsia"/>
        <w:color w:val="000000"/>
      </w:rPr>
      <w:t>高中等级考模拟</w:t>
    </w:r>
    <w:r>
      <w:rPr>
        <w:rFonts w:hAnsi="宋体" w:hint="eastAsia"/>
        <w:color w:val="000000"/>
      </w:rPr>
      <w:t>质量调研</w:t>
    </w:r>
    <w:bookmarkEnd w:id="0"/>
    <w:r>
      <w:rPr>
        <w:rFonts w:hAnsi="宋体"/>
        <w:color w:val="000000"/>
      </w:rPr>
      <w:t>历史试卷第</w:t>
    </w:r>
    <w:r w:rsidR="0058504F" w:rsidRPr="001D7416">
      <w:rPr>
        <w:rFonts w:ascii="Times New Roman" w:hAnsi="Times New Roman" w:cs="Times New Roman"/>
      </w:rPr>
      <w:fldChar w:fldCharType="begin"/>
    </w:r>
    <w:r w:rsidRPr="001D7416">
      <w:rPr>
        <w:rStyle w:val="aa"/>
        <w:rFonts w:ascii="Times New Roman" w:hAnsi="Times New Roman" w:cs="Times New Roman"/>
      </w:rPr>
      <w:instrText xml:space="preserve"> PAGE </w:instrText>
    </w:r>
    <w:r w:rsidR="0058504F" w:rsidRPr="001D7416">
      <w:rPr>
        <w:rFonts w:ascii="Times New Roman" w:hAnsi="Times New Roman" w:cs="Times New Roman"/>
      </w:rPr>
      <w:fldChar w:fldCharType="separate"/>
    </w:r>
    <w:r w:rsidR="00FC3B8F">
      <w:rPr>
        <w:rStyle w:val="aa"/>
        <w:rFonts w:ascii="Times New Roman" w:hAnsi="Times New Roman" w:cs="Times New Roman"/>
        <w:noProof/>
      </w:rPr>
      <w:t>6</w:t>
    </w:r>
    <w:r w:rsidR="0058504F" w:rsidRPr="001D7416">
      <w:rPr>
        <w:rFonts w:ascii="Times New Roman" w:hAnsi="Times New Roman" w:cs="Times New Roman"/>
      </w:rPr>
      <w:fldChar w:fldCharType="end"/>
    </w:r>
    <w:r w:rsidRPr="001D7416">
      <w:rPr>
        <w:rFonts w:ascii="Times New Roman" w:hAnsi="Times New Roman" w:cs="Times New Roman"/>
        <w:color w:val="000000"/>
      </w:rPr>
      <w:t>页共</w:t>
    </w:r>
    <w:r w:rsidR="0058504F" w:rsidRPr="001D7416">
      <w:rPr>
        <w:rFonts w:ascii="Times New Roman" w:hAnsi="Times New Roman" w:cs="Times New Roman"/>
      </w:rPr>
      <w:fldChar w:fldCharType="begin"/>
    </w:r>
    <w:r w:rsidRPr="001D7416">
      <w:rPr>
        <w:rStyle w:val="aa"/>
        <w:rFonts w:ascii="Times New Roman" w:hAnsi="Times New Roman" w:cs="Times New Roman"/>
      </w:rPr>
      <w:instrText xml:space="preserve"> NUMPAGES </w:instrText>
    </w:r>
    <w:r w:rsidR="0058504F" w:rsidRPr="001D7416">
      <w:rPr>
        <w:rFonts w:ascii="Times New Roman" w:hAnsi="Times New Roman" w:cs="Times New Roman"/>
      </w:rPr>
      <w:fldChar w:fldCharType="separate"/>
    </w:r>
    <w:r w:rsidR="00FC3B8F">
      <w:rPr>
        <w:rStyle w:val="aa"/>
        <w:rFonts w:ascii="Times New Roman" w:hAnsi="Times New Roman" w:cs="Times New Roman"/>
        <w:noProof/>
      </w:rPr>
      <w:t>7</w:t>
    </w:r>
    <w:r w:rsidR="0058504F" w:rsidRPr="001D7416">
      <w:rPr>
        <w:rFonts w:ascii="Times New Roman" w:hAnsi="Times New Roman" w:cs="Times New Roman"/>
      </w:rPr>
      <w:fldChar w:fldCharType="end"/>
    </w:r>
    <w:r>
      <w:rPr>
        <w:rFonts w:hAnsi="宋体"/>
        <w:color w:val="000000"/>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834" w:rsidRDefault="00E85834" w:rsidP="001D7416">
      <w:r>
        <w:separator/>
      </w:r>
    </w:p>
  </w:footnote>
  <w:footnote w:type="continuationSeparator" w:id="1">
    <w:p w:rsidR="00E85834" w:rsidRDefault="00E85834" w:rsidP="001D74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D71CB"/>
    <w:multiLevelType w:val="hybridMultilevel"/>
    <w:tmpl w:val="B28E905E"/>
    <w:lvl w:ilvl="0" w:tplc="E1D42758">
      <w:start w:val="1"/>
      <w:numFmt w:val="upperLetter"/>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o:colormru v:ext="edit" colors="#fc9,#fc6"/>
      <o:colormenu v:ext="edit" fillcolor="none [3212]" strokecolor="none [321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126F"/>
    <w:rsid w:val="000502D2"/>
    <w:rsid w:val="00053049"/>
    <w:rsid w:val="0006681E"/>
    <w:rsid w:val="000A7394"/>
    <w:rsid w:val="000F1461"/>
    <w:rsid w:val="001130A7"/>
    <w:rsid w:val="00131216"/>
    <w:rsid w:val="00133D13"/>
    <w:rsid w:val="00154F09"/>
    <w:rsid w:val="0017164D"/>
    <w:rsid w:val="00173415"/>
    <w:rsid w:val="00176A78"/>
    <w:rsid w:val="00197663"/>
    <w:rsid w:val="001A7457"/>
    <w:rsid w:val="001B41C2"/>
    <w:rsid w:val="001D2F9A"/>
    <w:rsid w:val="001D589C"/>
    <w:rsid w:val="001D7416"/>
    <w:rsid w:val="001F2F49"/>
    <w:rsid w:val="001F53BC"/>
    <w:rsid w:val="002004DF"/>
    <w:rsid w:val="00230451"/>
    <w:rsid w:val="002370A8"/>
    <w:rsid w:val="00271650"/>
    <w:rsid w:val="00272B71"/>
    <w:rsid w:val="002968AA"/>
    <w:rsid w:val="002B5BC6"/>
    <w:rsid w:val="002C73D8"/>
    <w:rsid w:val="002F1430"/>
    <w:rsid w:val="00323673"/>
    <w:rsid w:val="00333ABB"/>
    <w:rsid w:val="0036548B"/>
    <w:rsid w:val="00365FA6"/>
    <w:rsid w:val="0037113F"/>
    <w:rsid w:val="00397A38"/>
    <w:rsid w:val="003A4189"/>
    <w:rsid w:val="003A5398"/>
    <w:rsid w:val="003F0A9C"/>
    <w:rsid w:val="003F15AF"/>
    <w:rsid w:val="0040746D"/>
    <w:rsid w:val="00410251"/>
    <w:rsid w:val="00430E7D"/>
    <w:rsid w:val="00446A12"/>
    <w:rsid w:val="00447896"/>
    <w:rsid w:val="00450FCA"/>
    <w:rsid w:val="0046506A"/>
    <w:rsid w:val="00484085"/>
    <w:rsid w:val="00486D05"/>
    <w:rsid w:val="004A573B"/>
    <w:rsid w:val="004B6AA4"/>
    <w:rsid w:val="004C2228"/>
    <w:rsid w:val="004F04E4"/>
    <w:rsid w:val="00506F29"/>
    <w:rsid w:val="0051173C"/>
    <w:rsid w:val="00524980"/>
    <w:rsid w:val="00524A9F"/>
    <w:rsid w:val="0058418A"/>
    <w:rsid w:val="0058504F"/>
    <w:rsid w:val="005B38D1"/>
    <w:rsid w:val="005B4844"/>
    <w:rsid w:val="005E4024"/>
    <w:rsid w:val="006110CD"/>
    <w:rsid w:val="00652702"/>
    <w:rsid w:val="00654FDC"/>
    <w:rsid w:val="00672197"/>
    <w:rsid w:val="006D3421"/>
    <w:rsid w:val="006E63A9"/>
    <w:rsid w:val="00730A7B"/>
    <w:rsid w:val="00736B9D"/>
    <w:rsid w:val="00757807"/>
    <w:rsid w:val="00765E6D"/>
    <w:rsid w:val="00776295"/>
    <w:rsid w:val="007847DC"/>
    <w:rsid w:val="00795640"/>
    <w:rsid w:val="007B5E80"/>
    <w:rsid w:val="007C6688"/>
    <w:rsid w:val="007D0C87"/>
    <w:rsid w:val="007E2CF2"/>
    <w:rsid w:val="007F0E56"/>
    <w:rsid w:val="007F27DB"/>
    <w:rsid w:val="007F4D0F"/>
    <w:rsid w:val="007F4D11"/>
    <w:rsid w:val="00806715"/>
    <w:rsid w:val="00843237"/>
    <w:rsid w:val="008463A1"/>
    <w:rsid w:val="008551B2"/>
    <w:rsid w:val="00857A99"/>
    <w:rsid w:val="00876E8D"/>
    <w:rsid w:val="0088515C"/>
    <w:rsid w:val="00890CE1"/>
    <w:rsid w:val="008A1741"/>
    <w:rsid w:val="008A2CCD"/>
    <w:rsid w:val="008B6F4E"/>
    <w:rsid w:val="008D47DB"/>
    <w:rsid w:val="008E01C9"/>
    <w:rsid w:val="008F00DD"/>
    <w:rsid w:val="0091680F"/>
    <w:rsid w:val="0091743B"/>
    <w:rsid w:val="009365D1"/>
    <w:rsid w:val="00937DE6"/>
    <w:rsid w:val="00941DD6"/>
    <w:rsid w:val="00951776"/>
    <w:rsid w:val="0096305E"/>
    <w:rsid w:val="00963E1A"/>
    <w:rsid w:val="00974EBD"/>
    <w:rsid w:val="00990CC5"/>
    <w:rsid w:val="009A55AD"/>
    <w:rsid w:val="009B1093"/>
    <w:rsid w:val="009C7F8E"/>
    <w:rsid w:val="009D69A6"/>
    <w:rsid w:val="009E1731"/>
    <w:rsid w:val="00A242C9"/>
    <w:rsid w:val="00A24CA4"/>
    <w:rsid w:val="00A3369A"/>
    <w:rsid w:val="00A37688"/>
    <w:rsid w:val="00A407E3"/>
    <w:rsid w:val="00A52A03"/>
    <w:rsid w:val="00A61F37"/>
    <w:rsid w:val="00A76687"/>
    <w:rsid w:val="00A81E4B"/>
    <w:rsid w:val="00A96B11"/>
    <w:rsid w:val="00AA00B2"/>
    <w:rsid w:val="00AA3A90"/>
    <w:rsid w:val="00AB5741"/>
    <w:rsid w:val="00AC0913"/>
    <w:rsid w:val="00AC0DFD"/>
    <w:rsid w:val="00AC5C0A"/>
    <w:rsid w:val="00B056D0"/>
    <w:rsid w:val="00B10960"/>
    <w:rsid w:val="00B144E2"/>
    <w:rsid w:val="00B259AD"/>
    <w:rsid w:val="00B35113"/>
    <w:rsid w:val="00B852CF"/>
    <w:rsid w:val="00B943BA"/>
    <w:rsid w:val="00BB3361"/>
    <w:rsid w:val="00BC7ABD"/>
    <w:rsid w:val="00BD5619"/>
    <w:rsid w:val="00BE185D"/>
    <w:rsid w:val="00BE7B24"/>
    <w:rsid w:val="00C03AC1"/>
    <w:rsid w:val="00C06B9B"/>
    <w:rsid w:val="00C1015E"/>
    <w:rsid w:val="00C17A8B"/>
    <w:rsid w:val="00C30326"/>
    <w:rsid w:val="00C379AF"/>
    <w:rsid w:val="00C5339B"/>
    <w:rsid w:val="00C55A30"/>
    <w:rsid w:val="00C81D02"/>
    <w:rsid w:val="00C9126F"/>
    <w:rsid w:val="00CA5187"/>
    <w:rsid w:val="00CB76E5"/>
    <w:rsid w:val="00CD227A"/>
    <w:rsid w:val="00D1171B"/>
    <w:rsid w:val="00D1397B"/>
    <w:rsid w:val="00D25549"/>
    <w:rsid w:val="00D358D8"/>
    <w:rsid w:val="00D5266E"/>
    <w:rsid w:val="00D73873"/>
    <w:rsid w:val="00D909C3"/>
    <w:rsid w:val="00D91C5C"/>
    <w:rsid w:val="00D9224D"/>
    <w:rsid w:val="00DA2ADB"/>
    <w:rsid w:val="00DB37CE"/>
    <w:rsid w:val="00DB68B9"/>
    <w:rsid w:val="00DC2DD9"/>
    <w:rsid w:val="00DD5003"/>
    <w:rsid w:val="00DD7445"/>
    <w:rsid w:val="00DD75BE"/>
    <w:rsid w:val="00E150A9"/>
    <w:rsid w:val="00E21ECF"/>
    <w:rsid w:val="00E22E59"/>
    <w:rsid w:val="00E57728"/>
    <w:rsid w:val="00E57CF9"/>
    <w:rsid w:val="00E64AD9"/>
    <w:rsid w:val="00E85834"/>
    <w:rsid w:val="00E86B4E"/>
    <w:rsid w:val="00E86C0D"/>
    <w:rsid w:val="00EA2D32"/>
    <w:rsid w:val="00EC294C"/>
    <w:rsid w:val="00EE555C"/>
    <w:rsid w:val="00EF0340"/>
    <w:rsid w:val="00EF6EDD"/>
    <w:rsid w:val="00F067BD"/>
    <w:rsid w:val="00F24B92"/>
    <w:rsid w:val="00F41183"/>
    <w:rsid w:val="00F5521B"/>
    <w:rsid w:val="00F825E1"/>
    <w:rsid w:val="00F84F2C"/>
    <w:rsid w:val="00F94406"/>
    <w:rsid w:val="00FA03A5"/>
    <w:rsid w:val="00FC3B8F"/>
    <w:rsid w:val="00FC6CFC"/>
    <w:rsid w:val="00FD3140"/>
    <w:rsid w:val="00FD39A9"/>
    <w:rsid w:val="00FE45F7"/>
    <w:rsid w:val="00FF1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colormru v:ext="edit" colors="#fc9,#fc6"/>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2C9"/>
    <w:pPr>
      <w:widowControl w:val="0"/>
      <w:jc w:val="both"/>
    </w:pPr>
  </w:style>
  <w:style w:type="paragraph" w:styleId="2">
    <w:name w:val="heading 2"/>
    <w:basedOn w:val="a"/>
    <w:next w:val="a"/>
    <w:link w:val="2Char"/>
    <w:uiPriority w:val="9"/>
    <w:semiHidden/>
    <w:unhideWhenUsed/>
    <w:qFormat/>
    <w:rsid w:val="00133D1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C912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Courier New" w:cs="Times New Roman"/>
      <w:kern w:val="0"/>
      <w:sz w:val="20"/>
      <w:szCs w:val="20"/>
    </w:rPr>
  </w:style>
  <w:style w:type="character" w:customStyle="1" w:styleId="HTMLChar">
    <w:name w:val="HTML 预设格式 Char"/>
    <w:basedOn w:val="a0"/>
    <w:link w:val="HTML"/>
    <w:rsid w:val="00C9126F"/>
    <w:rPr>
      <w:rFonts w:ascii="宋体" w:eastAsia="宋体" w:hAnsi="Courier New" w:cs="Times New Roman"/>
      <w:kern w:val="0"/>
      <w:sz w:val="20"/>
      <w:szCs w:val="20"/>
    </w:rPr>
  </w:style>
  <w:style w:type="paragraph" w:styleId="a3">
    <w:name w:val="List Paragraph"/>
    <w:basedOn w:val="a"/>
    <w:uiPriority w:val="34"/>
    <w:qFormat/>
    <w:rsid w:val="00C9126F"/>
    <w:pPr>
      <w:ind w:firstLineChars="200" w:firstLine="420"/>
    </w:pPr>
  </w:style>
  <w:style w:type="paragraph" w:styleId="a4">
    <w:name w:val="Balloon Text"/>
    <w:basedOn w:val="a"/>
    <w:link w:val="Char"/>
    <w:uiPriority w:val="99"/>
    <w:semiHidden/>
    <w:unhideWhenUsed/>
    <w:rsid w:val="006E63A9"/>
    <w:rPr>
      <w:sz w:val="18"/>
      <w:szCs w:val="18"/>
    </w:rPr>
  </w:style>
  <w:style w:type="character" w:customStyle="1" w:styleId="Char">
    <w:name w:val="批注框文本 Char"/>
    <w:basedOn w:val="a0"/>
    <w:link w:val="a4"/>
    <w:uiPriority w:val="99"/>
    <w:semiHidden/>
    <w:rsid w:val="006E63A9"/>
    <w:rPr>
      <w:sz w:val="18"/>
      <w:szCs w:val="18"/>
    </w:rPr>
  </w:style>
  <w:style w:type="table" w:styleId="a5">
    <w:name w:val="Table Grid"/>
    <w:basedOn w:val="a1"/>
    <w:uiPriority w:val="59"/>
    <w:rsid w:val="005E40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普通 (Web),普通(Web) Char,普通(Web) Char Char Char Char,普通(Web) Char Char,普通(网站)1,普通 (Web)1,普通(Web) Char Char Char Char Char Char Char Char,普通(Web) Char Char Char Char Char Char Char Char Char,普通(Web) Char Char Char Char Char Char Char,普通(Web)"/>
    <w:basedOn w:val="a"/>
    <w:link w:val="Char0"/>
    <w:uiPriority w:val="99"/>
    <w:unhideWhenUsed/>
    <w:rsid w:val="005E4024"/>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普通(网站) Char"/>
    <w:aliases w:val="普通 (Web) Char,普通(Web) Char Char1,普通(Web) Char Char Char Char Char,普通(Web) Char Char Char,普通(网站)1 Char,普通 (Web)1 Char,普通(Web) Char Char Char Char Char Char Char Char Char1,普通(Web) Char Char Char Char Char Char Char Char Char Char"/>
    <w:link w:val="a6"/>
    <w:locked/>
    <w:rsid w:val="00A3369A"/>
    <w:rPr>
      <w:rFonts w:ascii="宋体" w:eastAsia="宋体" w:hAnsi="宋体" w:cs="宋体"/>
      <w:kern w:val="0"/>
      <w:sz w:val="24"/>
      <w:szCs w:val="24"/>
    </w:rPr>
  </w:style>
  <w:style w:type="character" w:customStyle="1" w:styleId="2Char">
    <w:name w:val="标题 2 Char"/>
    <w:basedOn w:val="a0"/>
    <w:link w:val="2"/>
    <w:uiPriority w:val="9"/>
    <w:semiHidden/>
    <w:rsid w:val="00133D13"/>
    <w:rPr>
      <w:rFonts w:asciiTheme="majorHAnsi" w:eastAsiaTheme="majorEastAsia" w:hAnsiTheme="majorHAnsi" w:cstheme="majorBidi"/>
      <w:b/>
      <w:bCs/>
      <w:sz w:val="32"/>
      <w:szCs w:val="32"/>
    </w:rPr>
  </w:style>
  <w:style w:type="character" w:customStyle="1" w:styleId="Char1">
    <w:name w:val="纯文本 Char"/>
    <w:link w:val="a7"/>
    <w:rsid w:val="002370A8"/>
    <w:rPr>
      <w:rFonts w:ascii="宋体" w:hAnsi="Courier New"/>
    </w:rPr>
  </w:style>
  <w:style w:type="paragraph" w:styleId="a7">
    <w:name w:val="Plain Text"/>
    <w:basedOn w:val="a"/>
    <w:link w:val="Char1"/>
    <w:rsid w:val="002370A8"/>
    <w:rPr>
      <w:rFonts w:ascii="宋体" w:hAnsi="Courier New"/>
    </w:rPr>
  </w:style>
  <w:style w:type="character" w:customStyle="1" w:styleId="Char10">
    <w:name w:val="纯文本 Char1"/>
    <w:basedOn w:val="a0"/>
    <w:uiPriority w:val="99"/>
    <w:semiHidden/>
    <w:rsid w:val="002370A8"/>
    <w:rPr>
      <w:rFonts w:ascii="宋体" w:eastAsia="宋体" w:hAnsi="Courier New" w:cs="Courier New"/>
      <w:szCs w:val="21"/>
    </w:rPr>
  </w:style>
  <w:style w:type="paragraph" w:customStyle="1" w:styleId="p15">
    <w:name w:val="p15"/>
    <w:basedOn w:val="a"/>
    <w:rsid w:val="002370A8"/>
    <w:pPr>
      <w:widowControl/>
      <w:spacing w:before="300" w:after="300" w:line="390" w:lineRule="atLeast"/>
      <w:jc w:val="left"/>
    </w:pPr>
    <w:rPr>
      <w:rFonts w:ascii="宋体" w:eastAsia="宋体" w:hAnsi="宋体" w:cs="宋体"/>
      <w:kern w:val="0"/>
      <w:szCs w:val="21"/>
    </w:rPr>
  </w:style>
  <w:style w:type="paragraph" w:styleId="a8">
    <w:name w:val="header"/>
    <w:basedOn w:val="a"/>
    <w:link w:val="Char2"/>
    <w:uiPriority w:val="99"/>
    <w:unhideWhenUsed/>
    <w:rsid w:val="001D741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1D7416"/>
    <w:rPr>
      <w:sz w:val="18"/>
      <w:szCs w:val="18"/>
    </w:rPr>
  </w:style>
  <w:style w:type="paragraph" w:styleId="a9">
    <w:name w:val="footer"/>
    <w:basedOn w:val="a"/>
    <w:link w:val="Char3"/>
    <w:unhideWhenUsed/>
    <w:rsid w:val="001D7416"/>
    <w:pPr>
      <w:tabs>
        <w:tab w:val="center" w:pos="4153"/>
        <w:tab w:val="right" w:pos="8306"/>
      </w:tabs>
      <w:snapToGrid w:val="0"/>
      <w:jc w:val="left"/>
    </w:pPr>
    <w:rPr>
      <w:sz w:val="18"/>
      <w:szCs w:val="18"/>
    </w:rPr>
  </w:style>
  <w:style w:type="character" w:customStyle="1" w:styleId="Char3">
    <w:name w:val="页脚 Char"/>
    <w:basedOn w:val="a0"/>
    <w:link w:val="a9"/>
    <w:uiPriority w:val="99"/>
    <w:rsid w:val="001D7416"/>
    <w:rPr>
      <w:sz w:val="18"/>
      <w:szCs w:val="18"/>
    </w:rPr>
  </w:style>
  <w:style w:type="character" w:styleId="aa">
    <w:name w:val="page number"/>
    <w:basedOn w:val="a0"/>
    <w:rsid w:val="001D7416"/>
  </w:style>
  <w:style w:type="character" w:styleId="ab">
    <w:name w:val="Hyperlink"/>
    <w:basedOn w:val="a0"/>
    <w:uiPriority w:val="99"/>
    <w:semiHidden/>
    <w:unhideWhenUsed/>
    <w:rsid w:val="000668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6886325">
      <w:bodyDiv w:val="1"/>
      <w:marLeft w:val="0"/>
      <w:marRight w:val="0"/>
      <w:marTop w:val="0"/>
      <w:marBottom w:val="0"/>
      <w:divBdr>
        <w:top w:val="none" w:sz="0" w:space="0" w:color="auto"/>
        <w:left w:val="none" w:sz="0" w:space="0" w:color="auto"/>
        <w:bottom w:val="none" w:sz="0" w:space="0" w:color="auto"/>
        <w:right w:val="none" w:sz="0" w:space="0" w:color="auto"/>
      </w:divBdr>
    </w:div>
    <w:div w:id="181294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aike.baidu.com/subview/8949/8036264.htm" TargetMode="External"/><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8030B-AE01-42D2-90BD-0BC9C003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629</Words>
  <Characters>3590</Characters>
  <Application>Microsoft Office Word</Application>
  <DocSecurity>0</DocSecurity>
  <Lines>29</Lines>
  <Paragraphs>8</Paragraphs>
  <ScaleCrop>false</ScaleCrop>
  <Company>LENOVO</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12</cp:revision>
  <cp:lastPrinted>2018-03-16T00:50:00Z</cp:lastPrinted>
  <dcterms:created xsi:type="dcterms:W3CDTF">2018-03-18T08:24:00Z</dcterms:created>
  <dcterms:modified xsi:type="dcterms:W3CDTF">2018-03-28T00:10:00Z</dcterms:modified>
</cp:coreProperties>
</file>